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D279E" w14:textId="77777777" w:rsidR="00D1249F" w:rsidRDefault="00533922">
      <w:pPr>
        <w:tabs>
          <w:tab w:val="left" w:pos="720"/>
        </w:tabs>
      </w:pPr>
      <w:r>
        <w:tab/>
      </w:r>
      <w:r>
        <w:tab/>
      </w:r>
      <w:r>
        <w:tab/>
      </w:r>
      <w:r>
        <w:tab/>
        <w:t>PATVIRTINTA</w:t>
      </w:r>
    </w:p>
    <w:p w14:paraId="75E5BA67" w14:textId="77777777" w:rsidR="00D1249F" w:rsidRDefault="00533922">
      <w:pPr>
        <w:tabs>
          <w:tab w:val="left" w:pos="720"/>
        </w:tabs>
      </w:pPr>
      <w:r>
        <w:tab/>
      </w:r>
      <w:r>
        <w:tab/>
      </w:r>
      <w:r>
        <w:tab/>
      </w:r>
      <w:r>
        <w:tab/>
        <w:t xml:space="preserve">Šakių rajono savivaldybės tarybos </w:t>
      </w:r>
    </w:p>
    <w:p w14:paraId="092CF1BD" w14:textId="77777777" w:rsidR="00D1249F" w:rsidRDefault="00533922">
      <w:pPr>
        <w:tabs>
          <w:tab w:val="left" w:pos="720"/>
        </w:tabs>
      </w:pPr>
      <w:r>
        <w:tab/>
      </w:r>
      <w:r>
        <w:tab/>
      </w:r>
      <w:r>
        <w:tab/>
      </w:r>
      <w:r>
        <w:tab/>
        <w:t>2022 m. birželio 23 d. sprendimu Nr. T-201</w:t>
      </w:r>
    </w:p>
    <w:p w14:paraId="1C429DEE" w14:textId="77777777" w:rsidR="00D1249F" w:rsidRDefault="00533922">
      <w:pPr>
        <w:tabs>
          <w:tab w:val="left" w:pos="720"/>
        </w:tabs>
      </w:pPr>
      <w:r>
        <w:tab/>
      </w:r>
      <w:r>
        <w:tab/>
      </w:r>
      <w:r>
        <w:tab/>
      </w:r>
      <w:r>
        <w:tab/>
        <w:t xml:space="preserve">(Šakių rajono savivaldybės tarybos </w:t>
      </w:r>
    </w:p>
    <w:p w14:paraId="42B164C4" w14:textId="55FED15B" w:rsidR="00D1249F" w:rsidRDefault="00533922">
      <w:pPr>
        <w:tabs>
          <w:tab w:val="left" w:pos="720"/>
        </w:tabs>
      </w:pPr>
      <w:r>
        <w:tab/>
      </w:r>
      <w:r>
        <w:tab/>
      </w:r>
      <w:r>
        <w:tab/>
      </w:r>
      <w:r>
        <w:tab/>
        <w:t>202</w:t>
      </w:r>
      <w:r w:rsidR="005D7365">
        <w:t>4</w:t>
      </w:r>
      <w:r>
        <w:t xml:space="preserve"> m. liepos 2</w:t>
      </w:r>
      <w:r w:rsidR="005D7365">
        <w:t>6</w:t>
      </w:r>
      <w:r>
        <w:t xml:space="preserve"> d. sprendimo Nr. T-</w:t>
      </w:r>
      <w:r w:rsidR="005903F9">
        <w:t>277</w:t>
      </w:r>
    </w:p>
    <w:p w14:paraId="2A737A9D" w14:textId="77777777" w:rsidR="00D1249F" w:rsidRDefault="00533922">
      <w:pPr>
        <w:tabs>
          <w:tab w:val="left" w:pos="720"/>
        </w:tabs>
      </w:pPr>
      <w:r>
        <w:tab/>
      </w:r>
      <w:r>
        <w:tab/>
      </w:r>
      <w:r>
        <w:tab/>
      </w:r>
      <w:r>
        <w:tab/>
        <w:t>redakcija)</w:t>
      </w:r>
    </w:p>
    <w:p w14:paraId="2B33907C" w14:textId="77777777" w:rsidR="00D1249F" w:rsidRDefault="00D1249F">
      <w:pPr>
        <w:tabs>
          <w:tab w:val="left" w:pos="720"/>
        </w:tabs>
      </w:pPr>
    </w:p>
    <w:p w14:paraId="743AA868" w14:textId="77777777" w:rsidR="00D1249F" w:rsidRDefault="00D1249F">
      <w:pPr>
        <w:tabs>
          <w:tab w:val="left" w:pos="720"/>
        </w:tabs>
      </w:pPr>
    </w:p>
    <w:p w14:paraId="095B82F0" w14:textId="77777777" w:rsidR="00D1249F" w:rsidRDefault="00533922">
      <w:pPr>
        <w:pStyle w:val="Antrat4"/>
        <w:tabs>
          <w:tab w:val="left" w:pos="720"/>
        </w:tabs>
        <w:spacing w:line="240" w:lineRule="auto"/>
      </w:pPr>
      <w:r>
        <w:t>ŠAKIŲ RAJONO SAVIVALDYBĖS</w:t>
      </w:r>
    </w:p>
    <w:p w14:paraId="16BAED0F" w14:textId="77777777" w:rsidR="00D1249F" w:rsidRDefault="00533922">
      <w:pPr>
        <w:pStyle w:val="Antrat4"/>
        <w:tabs>
          <w:tab w:val="left" w:pos="720"/>
        </w:tabs>
        <w:spacing w:line="240" w:lineRule="auto"/>
      </w:pPr>
      <w:r>
        <w:t>SMULKAUS IR VIDUTINIO VERSLO PLĖTROS FONDO NUOSTATAI</w:t>
      </w:r>
    </w:p>
    <w:p w14:paraId="1C2510F3" w14:textId="77777777" w:rsidR="00D1249F" w:rsidRDefault="00D1249F">
      <w:pPr>
        <w:tabs>
          <w:tab w:val="left" w:pos="720"/>
        </w:tabs>
      </w:pPr>
    </w:p>
    <w:p w14:paraId="5507EC1B" w14:textId="77777777" w:rsidR="00D1249F" w:rsidRDefault="00533922">
      <w:pPr>
        <w:pStyle w:val="Antrat6"/>
        <w:tabs>
          <w:tab w:val="left" w:pos="720"/>
        </w:tabs>
        <w:spacing w:line="240" w:lineRule="auto"/>
        <w:rPr>
          <w:rFonts w:ascii="Times New Roman" w:hAnsi="Times New Roman"/>
          <w:sz w:val="24"/>
        </w:rPr>
      </w:pPr>
      <w:r>
        <w:rPr>
          <w:rFonts w:ascii="Times New Roman" w:hAnsi="Times New Roman"/>
          <w:sz w:val="24"/>
        </w:rPr>
        <w:t>I SKYRIUS</w:t>
      </w:r>
    </w:p>
    <w:p w14:paraId="2BF999A2" w14:textId="77777777" w:rsidR="00D1249F" w:rsidRDefault="00533922">
      <w:pPr>
        <w:pStyle w:val="Antrat6"/>
        <w:tabs>
          <w:tab w:val="left" w:pos="720"/>
        </w:tabs>
        <w:spacing w:line="240" w:lineRule="auto"/>
        <w:rPr>
          <w:rFonts w:ascii="Times New Roman" w:hAnsi="Times New Roman"/>
          <w:sz w:val="24"/>
        </w:rPr>
      </w:pPr>
      <w:r>
        <w:rPr>
          <w:rFonts w:ascii="Times New Roman" w:hAnsi="Times New Roman"/>
          <w:sz w:val="24"/>
        </w:rPr>
        <w:t>SMULKAUS IR VIDUTINIO VERSLO PLĖTROS FONDO PASKIRTIS</w:t>
      </w:r>
    </w:p>
    <w:p w14:paraId="21879CD1" w14:textId="77777777" w:rsidR="00D1249F" w:rsidRDefault="00D1249F">
      <w:pPr>
        <w:tabs>
          <w:tab w:val="left" w:pos="720"/>
        </w:tabs>
      </w:pPr>
    </w:p>
    <w:p w14:paraId="6A97C3E8" w14:textId="1BA8A2A1" w:rsidR="00D1249F" w:rsidRDefault="00533922" w:rsidP="00FE3313">
      <w:pPr>
        <w:pStyle w:val="Pagrindinistekstas"/>
        <w:tabs>
          <w:tab w:val="left" w:pos="720"/>
        </w:tabs>
        <w:spacing w:line="240" w:lineRule="auto"/>
        <w:ind w:firstLine="720"/>
        <w:rPr>
          <w:rFonts w:ascii="Times New Roman" w:hAnsi="Times New Roman"/>
        </w:rPr>
      </w:pPr>
      <w:r>
        <w:rPr>
          <w:rFonts w:ascii="Times New Roman" w:hAnsi="Times New Roman"/>
        </w:rPr>
        <w:t>1. Šakių rajono savivaldybės (toliau – Savivaldybė) smulkaus ir vidutinio verslo (toliau – SVV) plėtros fondas (toliau – Fondas) skirtas skatinti Šakių rajono savivaldybės ekonomikos plėtrą ir didinti jos konkurencingumą, teikiant finansinę paramą savarankiška ūkine komercine veikla užsiimantiems fiziniams asmenims, įmonėms, viešosioms įstaigoms ir kitiems ūkio subjektams,</w:t>
      </w:r>
      <w:r w:rsidR="000141ED">
        <w:rPr>
          <w:rFonts w:ascii="Times New Roman" w:hAnsi="Times New Roman"/>
        </w:rPr>
        <w:t xml:space="preserve"> </w:t>
      </w:r>
      <w:r w:rsidR="000141ED" w:rsidRPr="00DA1D66">
        <w:rPr>
          <w:rFonts w:ascii="Times New Roman" w:hAnsi="Times New Roman"/>
        </w:rPr>
        <w:t>registruotiems</w:t>
      </w:r>
      <w:r w:rsidRPr="00DA1D66">
        <w:rPr>
          <w:rFonts w:ascii="Times New Roman" w:hAnsi="Times New Roman"/>
        </w:rPr>
        <w:t xml:space="preserve"> Š</w:t>
      </w:r>
      <w:r>
        <w:rPr>
          <w:rFonts w:ascii="Times New Roman" w:hAnsi="Times New Roman"/>
        </w:rPr>
        <w:t>akių rajono savivaldybės teritorijoje ir atitinkantiems šių nuostatų reikalavimus.</w:t>
      </w:r>
    </w:p>
    <w:p w14:paraId="5B438E25" w14:textId="77777777" w:rsidR="00D1249F" w:rsidRDefault="00D1249F">
      <w:pPr>
        <w:pStyle w:val="Pagrindinistekstas"/>
        <w:tabs>
          <w:tab w:val="left" w:pos="720"/>
        </w:tabs>
        <w:spacing w:line="240" w:lineRule="auto"/>
        <w:rPr>
          <w:rFonts w:ascii="Times New Roman" w:hAnsi="Times New Roman"/>
        </w:rPr>
      </w:pPr>
    </w:p>
    <w:p w14:paraId="49B10CBD" w14:textId="77777777" w:rsidR="00D1249F" w:rsidRDefault="00533922">
      <w:pPr>
        <w:pStyle w:val="Antrat5"/>
        <w:tabs>
          <w:tab w:val="left" w:pos="720"/>
        </w:tabs>
        <w:spacing w:line="240" w:lineRule="auto"/>
        <w:rPr>
          <w:rFonts w:ascii="Times New Roman" w:hAnsi="Times New Roman"/>
          <w:b/>
          <w:bCs/>
          <w:i w:val="0"/>
          <w:iCs w:val="0"/>
          <w:sz w:val="24"/>
          <w:u w:val="none"/>
        </w:rPr>
      </w:pPr>
      <w:r>
        <w:rPr>
          <w:rFonts w:ascii="Times New Roman" w:hAnsi="Times New Roman"/>
          <w:b/>
          <w:bCs/>
          <w:i w:val="0"/>
          <w:iCs w:val="0"/>
          <w:sz w:val="24"/>
          <w:u w:val="none"/>
        </w:rPr>
        <w:t>II SKYRIUS</w:t>
      </w:r>
    </w:p>
    <w:p w14:paraId="28428CB2" w14:textId="77777777" w:rsidR="00D1249F" w:rsidRDefault="00533922">
      <w:pPr>
        <w:pStyle w:val="Antrat5"/>
        <w:tabs>
          <w:tab w:val="left" w:pos="720"/>
        </w:tabs>
        <w:spacing w:line="240" w:lineRule="auto"/>
        <w:rPr>
          <w:rFonts w:ascii="Times New Roman" w:hAnsi="Times New Roman"/>
          <w:b/>
          <w:bCs/>
          <w:i w:val="0"/>
          <w:iCs w:val="0"/>
          <w:sz w:val="24"/>
          <w:u w:val="none"/>
        </w:rPr>
      </w:pPr>
      <w:r>
        <w:rPr>
          <w:rFonts w:ascii="Times New Roman" w:hAnsi="Times New Roman"/>
          <w:b/>
          <w:bCs/>
          <w:i w:val="0"/>
          <w:iCs w:val="0"/>
          <w:sz w:val="24"/>
          <w:u w:val="none"/>
        </w:rPr>
        <w:t>VARTOJAMOS SĄVOKOS</w:t>
      </w:r>
    </w:p>
    <w:p w14:paraId="1C1C60EF" w14:textId="77777777" w:rsidR="00D1249F" w:rsidRDefault="00D1249F">
      <w:pPr>
        <w:tabs>
          <w:tab w:val="left" w:pos="720"/>
        </w:tabs>
      </w:pPr>
    </w:p>
    <w:p w14:paraId="07BF6341"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2. Sąvokos:</w:t>
      </w:r>
    </w:p>
    <w:p w14:paraId="544F7174" w14:textId="4ADC0220" w:rsidR="00D1249F" w:rsidRDefault="00533922">
      <w:pPr>
        <w:widowControl w:val="0"/>
        <w:tabs>
          <w:tab w:val="left" w:pos="720"/>
        </w:tabs>
        <w:jc w:val="both"/>
      </w:pPr>
      <w:r>
        <w:tab/>
        <w:t xml:space="preserve">2.1. Individuali veikla – veikla fizinio asmens, dirbančio su </w:t>
      </w:r>
      <w:r w:rsidR="000141ED">
        <w:t>V</w:t>
      </w:r>
      <w:r>
        <w:t xml:space="preserve">alstybinės mokesčių inspekcijos išduotu verslo liudijimu arba individualios veiklos pažyma, įskaitant individualią žemės ūkio veiklą.  </w:t>
      </w:r>
    </w:p>
    <w:p w14:paraId="06C05BDE" w14:textId="77777777" w:rsidR="00D1249F" w:rsidRDefault="00533922">
      <w:pPr>
        <w:widowControl w:val="0"/>
        <w:tabs>
          <w:tab w:val="left" w:pos="720"/>
        </w:tabs>
        <w:jc w:val="both"/>
      </w:pPr>
      <w:r>
        <w:tab/>
        <w:t>2.2. Įmonė – verslo subjektas, kurio buveinės adresas yra Šakių rajono savivaldybės teritorijoje, įregistruotas Lietuvos Respublikos juridinių asmenų registre.</w:t>
      </w:r>
    </w:p>
    <w:p w14:paraId="1C90F645" w14:textId="77777777" w:rsidR="00D1249F" w:rsidRDefault="00533922">
      <w:pPr>
        <w:widowControl w:val="0"/>
        <w:tabs>
          <w:tab w:val="left" w:pos="720"/>
        </w:tabs>
        <w:jc w:val="both"/>
      </w:pPr>
      <w:r>
        <w:tab/>
        <w:t>2.3. SVV subjektas – labai maža įmonė, maža įmonė, vidutinė įmonė ar verslininkas, kaip tai nustato Lietuvos Respublikos smulkaus ir vidutinio verslo plėtros įstatymas.</w:t>
      </w:r>
    </w:p>
    <w:p w14:paraId="00446566" w14:textId="77777777" w:rsidR="00D1249F" w:rsidRDefault="00533922">
      <w:pPr>
        <w:widowControl w:val="0"/>
        <w:tabs>
          <w:tab w:val="left" w:pos="720"/>
        </w:tabs>
        <w:jc w:val="both"/>
      </w:pPr>
      <w:r>
        <w:tab/>
        <w:t>2.4. Verslininkas – fizinis asmuo, kuris įstatymų nustatyta tvarka verčiasi ūkine komercine veikla (įskaitant tą, kuria verčiamasi turint verslo liudijimą).</w:t>
      </w:r>
    </w:p>
    <w:p w14:paraId="5AF2B399" w14:textId="77777777" w:rsidR="00D1249F" w:rsidRDefault="00533922">
      <w:pPr>
        <w:widowControl w:val="0"/>
        <w:tabs>
          <w:tab w:val="left" w:pos="720"/>
        </w:tabs>
        <w:jc w:val="both"/>
      </w:pPr>
      <w:r>
        <w:tab/>
        <w:t>2.5. Paramos gavėjas – smulkaus ir vidutinio verslo subjektas arba viešųjų paslaugų verslui teikėjas, kitas ūkio subjektas, atitinkantis smulkiojo ar vidutinio verslo subjekto sąvoką pagal Smulkiojo ir vidutinio verslo plėtros įstatymą, vykdantis arba planuojantis vykdyti ūkinę veiklą, kuriam Šakių rajono savivaldybės Verslo plėtros taryba (toliau – VPT) yra skyrusi finansinę paramą iš Šakių rajono savivaldybės smulkaus ir vidutinio verslo plėtros fondo lėšų.</w:t>
      </w:r>
    </w:p>
    <w:p w14:paraId="2BE0E19B" w14:textId="77777777" w:rsidR="00D1249F" w:rsidRDefault="00533922">
      <w:pPr>
        <w:widowControl w:val="0"/>
        <w:tabs>
          <w:tab w:val="left" w:pos="720"/>
        </w:tabs>
        <w:jc w:val="both"/>
      </w:pPr>
      <w:r>
        <w:tab/>
        <w:t>2.6. Verslo paskola – banko, kredito unijos, lizingo kompanijos suteikta paskola Paramos gavėjui verslo steigimui ar plėtrai.</w:t>
      </w:r>
    </w:p>
    <w:p w14:paraId="6D3BC42F" w14:textId="77777777" w:rsidR="00D1249F" w:rsidRDefault="00533922">
      <w:pPr>
        <w:pStyle w:val="prastasistinklapis1"/>
        <w:tabs>
          <w:tab w:val="left" w:pos="720"/>
        </w:tabs>
        <w:spacing w:before="0" w:beforeAutospacing="0" w:after="0" w:afterAutospacing="0"/>
        <w:jc w:val="both"/>
      </w:pPr>
      <w:r>
        <w:tab/>
        <w:t xml:space="preserve">2.7. Įranga – kurios nors veiklos srities mašinos, mechanizmai, įtaisai, įrankiai, kita stacionari ir (ar) kilnojama įranga, būtini konkrečiai veiklai įgyvendinti ir verslo subjekto apskaitoje priskiriami ilgalaikiam turtui. </w:t>
      </w:r>
    </w:p>
    <w:p w14:paraId="28E226DA" w14:textId="77777777" w:rsidR="00D1249F" w:rsidRDefault="00533922">
      <w:pPr>
        <w:pStyle w:val="prastasistinklapis1"/>
        <w:tabs>
          <w:tab w:val="left" w:pos="720"/>
        </w:tabs>
        <w:spacing w:before="0" w:beforeAutospacing="0" w:after="0" w:afterAutospacing="0"/>
        <w:jc w:val="both"/>
      </w:pPr>
      <w:r>
        <w:tab/>
        <w:t>2.8. Jaunimas – Lietuvos Respublikos įstatymų ir teisės aktų nustatyta tvarka veiksnus asmuo iki 29 metų amžiaus.</w:t>
      </w:r>
    </w:p>
    <w:p w14:paraId="06F942B4" w14:textId="77777777" w:rsidR="00D1249F" w:rsidRDefault="00533922">
      <w:pPr>
        <w:pStyle w:val="prastasistinklapis1"/>
        <w:tabs>
          <w:tab w:val="left" w:pos="720"/>
        </w:tabs>
        <w:spacing w:before="0" w:beforeAutospacing="0" w:after="0" w:afterAutospacing="0"/>
        <w:jc w:val="both"/>
      </w:pPr>
      <w:r>
        <w:tab/>
        <w:t xml:space="preserve">2.9. Mokinys – asmuo, kuris mokosi bendrojo lavinimo arba profesinio mokymo ugdymo įstaigoje, išskyrus pagal suaugusiųjų mokymo programas. </w:t>
      </w:r>
    </w:p>
    <w:p w14:paraId="2380AE23" w14:textId="00399B33" w:rsidR="00D1249F" w:rsidRDefault="00533922">
      <w:pPr>
        <w:pStyle w:val="prastasistinklapis1"/>
        <w:tabs>
          <w:tab w:val="left" w:pos="720"/>
        </w:tabs>
        <w:spacing w:before="0" w:beforeAutospacing="0" w:after="0" w:afterAutospacing="0"/>
        <w:jc w:val="both"/>
      </w:pPr>
      <w:r>
        <w:tab/>
        <w:t xml:space="preserve">2.10. Studentas – asmuo, kuris mokosi pagal nuolatinių studijų programą universitete arba </w:t>
      </w:r>
      <w:r w:rsidRPr="00DA1D66">
        <w:t>kolegijoje</w:t>
      </w:r>
      <w:r w:rsidR="00AF43E8" w:rsidRPr="00DA1D66">
        <w:t>, atitinkantis 2.8 p</w:t>
      </w:r>
      <w:r w:rsidR="00FE3313">
        <w:t>unkto</w:t>
      </w:r>
      <w:r w:rsidR="00AF43E8" w:rsidRPr="00DA1D66">
        <w:t xml:space="preserve"> apibūdinimą.</w:t>
      </w:r>
    </w:p>
    <w:p w14:paraId="1AA537C7" w14:textId="77777777" w:rsidR="00D1249F" w:rsidRDefault="00533922">
      <w:pPr>
        <w:pStyle w:val="prastasistinklapis1"/>
        <w:tabs>
          <w:tab w:val="left" w:pos="720"/>
        </w:tabs>
        <w:spacing w:before="0" w:beforeAutospacing="0" w:after="0" w:afterAutospacing="0"/>
        <w:jc w:val="both"/>
      </w:pPr>
      <w:r>
        <w:tab/>
        <w:t>2.11. Ūkio subjektas –</w:t>
      </w:r>
      <w:r>
        <w:rPr>
          <w:rFonts w:ascii="Arial" w:hAnsi="Arial" w:cs="Arial"/>
          <w:color w:val="444444"/>
          <w:spacing w:val="2"/>
          <w:sz w:val="23"/>
          <w:szCs w:val="23"/>
          <w:shd w:val="clear" w:color="auto" w:fill="FFFFFF"/>
        </w:rPr>
        <w:t> </w:t>
      </w:r>
      <w:r>
        <w:t>fizinis ar juridinis asmuo arba kita organizacija, juridinio asmens ar kitos organizacijos filialas, Lietuvos Respublikos teritorijoje vykdantis teisės aktų reglamentuojamą ūkinę veiklą, kurią prižiūri subjektai (priežiūros institucijos) įstatymų nustatyta tvarka įgalioti atlikti viešąjį administravimą.</w:t>
      </w:r>
    </w:p>
    <w:p w14:paraId="4F599692" w14:textId="373CA570" w:rsidR="00D1249F" w:rsidRDefault="00533922">
      <w:pPr>
        <w:pStyle w:val="prastasistinklapis1"/>
        <w:tabs>
          <w:tab w:val="left" w:pos="728"/>
        </w:tabs>
        <w:spacing w:before="0" w:beforeAutospacing="0" w:after="0" w:afterAutospacing="0"/>
        <w:jc w:val="both"/>
      </w:pPr>
      <w:r>
        <w:lastRenderedPageBreak/>
        <w:tab/>
        <w:t xml:space="preserve">2.12. Viešasis juridinis asmuo </w:t>
      </w:r>
      <w:r w:rsidR="00FE3313">
        <w:t>–</w:t>
      </w:r>
      <w:r>
        <w:t xml:space="preserve"> valstybės įmonė, savivaldybė įmonė, valstybės biudžetinė įstaiga, savivaldybės biudžetinė įstaiga, viešoji įstaiga, asociacija, labdaros ir paramos fondas, bendrija, religinė bendruomenė, bendruomenė ir kiti subjektai, kaip tai apibrėžia Civilinis kodeksas.  </w:t>
      </w:r>
    </w:p>
    <w:p w14:paraId="3AF2519B" w14:textId="77777777" w:rsidR="00D1249F" w:rsidRDefault="00D1249F">
      <w:pPr>
        <w:pStyle w:val="prastasistinklapis1"/>
        <w:spacing w:before="0" w:beforeAutospacing="0" w:after="0" w:afterAutospacing="0"/>
        <w:jc w:val="both"/>
      </w:pPr>
    </w:p>
    <w:p w14:paraId="7D3176BB" w14:textId="77777777" w:rsidR="00D1249F" w:rsidRDefault="00533922">
      <w:pPr>
        <w:pStyle w:val="prastasistinklapis1"/>
        <w:tabs>
          <w:tab w:val="left" w:pos="720"/>
        </w:tabs>
        <w:spacing w:before="0" w:beforeAutospacing="0" w:after="0" w:afterAutospacing="0"/>
        <w:jc w:val="center"/>
        <w:rPr>
          <w:b/>
          <w:bCs/>
        </w:rPr>
      </w:pPr>
      <w:r>
        <w:rPr>
          <w:b/>
          <w:bCs/>
        </w:rPr>
        <w:t>III SKYRIUS</w:t>
      </w:r>
    </w:p>
    <w:p w14:paraId="6DA4D273" w14:textId="77777777" w:rsidR="00D1249F" w:rsidRDefault="00533922">
      <w:pPr>
        <w:pStyle w:val="prastasistinklapis1"/>
        <w:tabs>
          <w:tab w:val="left" w:pos="720"/>
        </w:tabs>
        <w:spacing w:before="0" w:beforeAutospacing="0" w:after="0" w:afterAutospacing="0"/>
        <w:jc w:val="center"/>
        <w:rPr>
          <w:b/>
          <w:bCs/>
        </w:rPr>
      </w:pPr>
      <w:r>
        <w:rPr>
          <w:b/>
          <w:bCs/>
        </w:rPr>
        <w:t>FONDO LĖŠŲ ŠALTINIAI</w:t>
      </w:r>
    </w:p>
    <w:p w14:paraId="672A82FB" w14:textId="77777777" w:rsidR="00D1249F" w:rsidRDefault="00D1249F">
      <w:pPr>
        <w:tabs>
          <w:tab w:val="left" w:pos="720"/>
        </w:tabs>
      </w:pPr>
    </w:p>
    <w:p w14:paraId="64EFC51A"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3. Fondo pajamas gali sudaryti:</w:t>
      </w:r>
    </w:p>
    <w:p w14:paraId="5D696231"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3.1. Šakių rajono savivaldybės tarybos sprendimu – Šakių rajono savivaldybės biudžeto lėšos, kiekvienais finansiniais metais skiriamos Fondo veiklai vykdyti;</w:t>
      </w:r>
    </w:p>
    <w:p w14:paraId="2EE8D349" w14:textId="77777777" w:rsidR="00D1249F" w:rsidRDefault="00533922">
      <w:pPr>
        <w:tabs>
          <w:tab w:val="left" w:pos="720"/>
        </w:tabs>
        <w:jc w:val="both"/>
      </w:pPr>
      <w:r>
        <w:tab/>
        <w:t>3.2. Šakių rajono savivaldybės tarybos sprendimu – iki 10 procentų lėšų, surenkamų į rajono savivaldybės biudžetą iš nekilnojamojo turto mokesčio;</w:t>
      </w:r>
    </w:p>
    <w:p w14:paraId="34FE570F"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3.3. užsienio ir tarptautinių organizacijų ir fondų skiriamos lėšos smulkiam ir vidutiniam verslui remti;</w:t>
      </w:r>
    </w:p>
    <w:p w14:paraId="1C5EB57D"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3.4. įvairių rėmėjų – įmonių, bankų, fizinių asmenų (šalies ir užsienio) – pervestos tikslinės lėšos;</w:t>
      </w:r>
    </w:p>
    <w:p w14:paraId="78654A7B"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3.5. palūkanos už paties Fondo lėšas, jei jos laikomos banke;</w:t>
      </w:r>
    </w:p>
    <w:p w14:paraId="60E75B39" w14:textId="77777777" w:rsidR="00D1249F" w:rsidRDefault="00533922">
      <w:pPr>
        <w:tabs>
          <w:tab w:val="left" w:pos="720"/>
        </w:tabs>
        <w:jc w:val="both"/>
      </w:pPr>
      <w:r>
        <w:tab/>
        <w:t>3.6. iš ES fondų ir programų gautos lėšos;</w:t>
      </w:r>
    </w:p>
    <w:p w14:paraId="26A3945E" w14:textId="77777777" w:rsidR="00D1249F" w:rsidRDefault="00533922">
      <w:pPr>
        <w:tabs>
          <w:tab w:val="left" w:pos="720"/>
        </w:tabs>
        <w:jc w:val="both"/>
      </w:pPr>
      <w:r>
        <w:tab/>
        <w:t>3.7. kitos teisėtai įgytos lėšos.</w:t>
      </w:r>
    </w:p>
    <w:p w14:paraId="6C7F9AE2" w14:textId="77777777" w:rsidR="00D1249F" w:rsidRDefault="00D1249F">
      <w:pPr>
        <w:tabs>
          <w:tab w:val="left" w:pos="720"/>
        </w:tabs>
        <w:jc w:val="both"/>
      </w:pPr>
    </w:p>
    <w:p w14:paraId="7665CDE7" w14:textId="77777777" w:rsidR="00D1249F" w:rsidRDefault="00533922">
      <w:pPr>
        <w:pStyle w:val="Antrat9"/>
        <w:tabs>
          <w:tab w:val="left" w:pos="720"/>
        </w:tabs>
        <w:spacing w:line="240" w:lineRule="auto"/>
        <w:ind w:firstLine="0"/>
        <w:rPr>
          <w:rFonts w:ascii="Times New Roman" w:hAnsi="Times New Roman"/>
          <w:sz w:val="24"/>
        </w:rPr>
      </w:pPr>
      <w:r>
        <w:rPr>
          <w:rFonts w:ascii="Times New Roman" w:hAnsi="Times New Roman"/>
          <w:sz w:val="24"/>
        </w:rPr>
        <w:t>IV SKYRIUS</w:t>
      </w:r>
    </w:p>
    <w:p w14:paraId="3A991639" w14:textId="77777777" w:rsidR="00D1249F" w:rsidRDefault="00533922">
      <w:pPr>
        <w:pStyle w:val="Antrat9"/>
        <w:tabs>
          <w:tab w:val="left" w:pos="720"/>
        </w:tabs>
        <w:spacing w:line="240" w:lineRule="auto"/>
        <w:ind w:firstLine="0"/>
        <w:rPr>
          <w:rFonts w:ascii="Times New Roman" w:hAnsi="Times New Roman"/>
          <w:sz w:val="24"/>
        </w:rPr>
      </w:pPr>
      <w:r>
        <w:rPr>
          <w:rFonts w:ascii="Times New Roman" w:hAnsi="Times New Roman"/>
          <w:sz w:val="24"/>
        </w:rPr>
        <w:t>FONDO LĖŠŲ NAUDOJIMAS</w:t>
      </w:r>
    </w:p>
    <w:p w14:paraId="1DF65390" w14:textId="77777777" w:rsidR="00D1249F" w:rsidRDefault="00D1249F">
      <w:pPr>
        <w:tabs>
          <w:tab w:val="left" w:pos="720"/>
        </w:tabs>
      </w:pPr>
    </w:p>
    <w:p w14:paraId="0DF08066"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4. Fondo lėšos gali būti naudojamos:</w:t>
      </w:r>
    </w:p>
    <w:p w14:paraId="5E7A8EA9" w14:textId="77777777" w:rsidR="00D1249F" w:rsidRDefault="00533922">
      <w:pPr>
        <w:widowControl w:val="0"/>
        <w:tabs>
          <w:tab w:val="left" w:pos="720"/>
        </w:tabs>
        <w:jc w:val="both"/>
      </w:pPr>
      <w:r>
        <w:tab/>
        <w:t>4.1. Teikti negrąžintiną finansinę paramą Paramos gavėjams šių nuostatų VI skyriaus 6.1– 6.2 punktuose nustatytoms verslo plėtros priemonėms.</w:t>
      </w:r>
    </w:p>
    <w:p w14:paraId="1EBFDFC9" w14:textId="77777777" w:rsidR="00D1249F" w:rsidRDefault="00533922">
      <w:pPr>
        <w:widowControl w:val="0"/>
        <w:tabs>
          <w:tab w:val="left" w:pos="720"/>
        </w:tabs>
        <w:jc w:val="both"/>
      </w:pPr>
      <w:r>
        <w:tab/>
        <w:t xml:space="preserve">4.2. Fondo administravimo išlaidoms padengti, skiriant 4 procentus Fondo einamaisiais kalendoriniais metais faktiškai paskirstytų negrąžintinos paramos lėšų.  </w:t>
      </w:r>
    </w:p>
    <w:p w14:paraId="41F8D532" w14:textId="77777777" w:rsidR="00D1249F" w:rsidRDefault="00533922">
      <w:pPr>
        <w:widowControl w:val="0"/>
        <w:tabs>
          <w:tab w:val="left" w:pos="720"/>
        </w:tabs>
        <w:jc w:val="both"/>
      </w:pPr>
      <w:r>
        <w:tab/>
        <w:t xml:space="preserve">4.3. Teikti grąžintiną finansinę paramą Paramos gavėjams šių nuostatų VI skyriaus 6.4 punkte numatytoms paskoloms. </w:t>
      </w:r>
    </w:p>
    <w:p w14:paraId="0217BB54" w14:textId="77777777" w:rsidR="00D1249F" w:rsidRDefault="00D1249F">
      <w:pPr>
        <w:widowControl w:val="0"/>
        <w:tabs>
          <w:tab w:val="left" w:pos="720"/>
        </w:tabs>
        <w:jc w:val="both"/>
      </w:pPr>
    </w:p>
    <w:p w14:paraId="637A4906" w14:textId="77777777" w:rsidR="00D1249F" w:rsidRDefault="00533922">
      <w:pPr>
        <w:pStyle w:val="Antrat3"/>
        <w:tabs>
          <w:tab w:val="left" w:pos="720"/>
        </w:tabs>
        <w:spacing w:line="240" w:lineRule="auto"/>
        <w:rPr>
          <w:b/>
          <w:bCs/>
          <w:i w:val="0"/>
          <w:iCs w:val="0"/>
          <w:u w:val="none"/>
        </w:rPr>
      </w:pPr>
      <w:r>
        <w:rPr>
          <w:b/>
          <w:bCs/>
          <w:i w:val="0"/>
          <w:iCs w:val="0"/>
          <w:u w:val="none"/>
        </w:rPr>
        <w:t>V SKYRIUS</w:t>
      </w:r>
    </w:p>
    <w:p w14:paraId="65505E45" w14:textId="77777777" w:rsidR="00D1249F" w:rsidRDefault="00533922">
      <w:pPr>
        <w:pStyle w:val="Antrat3"/>
        <w:tabs>
          <w:tab w:val="left" w:pos="720"/>
        </w:tabs>
        <w:spacing w:line="240" w:lineRule="auto"/>
        <w:rPr>
          <w:b/>
          <w:i w:val="0"/>
          <w:u w:val="none"/>
        </w:rPr>
      </w:pPr>
      <w:r>
        <w:rPr>
          <w:b/>
          <w:i w:val="0"/>
          <w:u w:val="none"/>
        </w:rPr>
        <w:t>FONDO ADMINISTRAVIMAS</w:t>
      </w:r>
    </w:p>
    <w:p w14:paraId="573D6DE8" w14:textId="77777777" w:rsidR="00D1249F" w:rsidRDefault="00D1249F">
      <w:pPr>
        <w:tabs>
          <w:tab w:val="left" w:pos="720"/>
        </w:tabs>
      </w:pPr>
    </w:p>
    <w:p w14:paraId="6AAE4C3F" w14:textId="77777777" w:rsidR="00D1249F" w:rsidRDefault="00533922">
      <w:pPr>
        <w:tabs>
          <w:tab w:val="left" w:pos="720"/>
        </w:tabs>
        <w:jc w:val="both"/>
      </w:pPr>
      <w:r>
        <w:tab/>
        <w:t>5. Fondo lėšas skirsto Šakių rajono savivaldybės taryba verslo plėtros tarybos (toliau –VPT) teikimu, Fondo veiklą organizuoja VšĮ Šakių turizmo ir verslo informacijos centras (toliau – Fondą administruojanti institucija).</w:t>
      </w:r>
    </w:p>
    <w:p w14:paraId="3BB00D77" w14:textId="77777777" w:rsidR="00D1249F" w:rsidRDefault="00533922">
      <w:pPr>
        <w:tabs>
          <w:tab w:val="left" w:pos="720"/>
        </w:tabs>
        <w:jc w:val="both"/>
      </w:pPr>
      <w:r>
        <w:tab/>
        <w:t>5.1. Organizuodamas fondo lėšų skirstymą, Fondą administruojanti institucija:</w:t>
      </w:r>
    </w:p>
    <w:p w14:paraId="6C015C61" w14:textId="77777777" w:rsidR="00D1249F" w:rsidRDefault="00533922">
      <w:pPr>
        <w:tabs>
          <w:tab w:val="left" w:pos="720"/>
        </w:tabs>
        <w:jc w:val="both"/>
      </w:pPr>
      <w:r>
        <w:tab/>
        <w:t>5.1.1. skelbia paraiškų rinkimą, kol tai leidžia Fondo finansinės galimybės:</w:t>
      </w:r>
    </w:p>
    <w:p w14:paraId="0B41E064" w14:textId="77777777" w:rsidR="00D1249F" w:rsidRDefault="00533922">
      <w:pPr>
        <w:tabs>
          <w:tab w:val="left" w:pos="720"/>
        </w:tabs>
        <w:jc w:val="both"/>
      </w:pPr>
      <w:r>
        <w:tab/>
        <w:t>5.1.1.1 balandžio ir spalio mėnesį negrąžintinai paramai gauti;</w:t>
      </w:r>
    </w:p>
    <w:p w14:paraId="794A0636" w14:textId="3D03B3E5" w:rsidR="00D1249F" w:rsidRDefault="00533922">
      <w:pPr>
        <w:tabs>
          <w:tab w:val="left" w:pos="720"/>
        </w:tabs>
        <w:jc w:val="both"/>
      </w:pPr>
      <w:r>
        <w:tab/>
        <w:t xml:space="preserve">5.1.1.2. kovo, balandžio, rugpjūčio ir spalio mėnesį </w:t>
      </w:r>
      <w:r w:rsidRPr="00DA1D66">
        <w:t>6.</w:t>
      </w:r>
      <w:r w:rsidR="00D54DE9" w:rsidRPr="00DA1D66">
        <w:t>3</w:t>
      </w:r>
      <w:r w:rsidRPr="00DA1D66">
        <w:t>.</w:t>
      </w:r>
      <w:r w:rsidR="00D54DE9" w:rsidRPr="00DA1D66">
        <w:t>1</w:t>
      </w:r>
      <w:r>
        <w:t xml:space="preserve"> papunktyje aprašytai paramos priemonei – beprocentei paskolai gauti;</w:t>
      </w:r>
    </w:p>
    <w:p w14:paraId="27DD3410" w14:textId="521923CA" w:rsidR="00D1249F" w:rsidRDefault="00533922">
      <w:pPr>
        <w:tabs>
          <w:tab w:val="left" w:pos="720"/>
        </w:tabs>
        <w:jc w:val="both"/>
      </w:pPr>
      <w:r>
        <w:tab/>
        <w:t xml:space="preserve">5.1.1.3. </w:t>
      </w:r>
      <w:r w:rsidRPr="00DA1D66">
        <w:t>nuolat 6.</w:t>
      </w:r>
      <w:r w:rsidR="00D54DE9" w:rsidRPr="00DA1D66">
        <w:t>3</w:t>
      </w:r>
      <w:r w:rsidRPr="00DA1D66">
        <w:t>.2</w:t>
      </w:r>
      <w:r>
        <w:t xml:space="preserve"> papunktyje aprašytai paramos priemonei – beprocentei paskolai gauti;</w:t>
      </w:r>
    </w:p>
    <w:p w14:paraId="6C2319C2" w14:textId="77777777" w:rsidR="00D1249F" w:rsidRDefault="00533922">
      <w:pPr>
        <w:tabs>
          <w:tab w:val="left" w:pos="720"/>
        </w:tabs>
        <w:jc w:val="both"/>
      </w:pPr>
      <w:r>
        <w:tab/>
        <w:t>5.1.2. skelbia apie paraiškų rinkimą ne vėliau kaip per 3 darbo dienas nuo 5.1.1 punkte numatyto paraiškų rinkimo mėnesio pradžios bei kitą su paramos gavimu susijusią informaciją  savivaldybės ir Fondą administruojančios institucijos interneto svetainėse bei rajono spaudoje;</w:t>
      </w:r>
    </w:p>
    <w:p w14:paraId="19A0206A" w14:textId="433264F0" w:rsidR="00D1249F" w:rsidRDefault="00533922">
      <w:pPr>
        <w:tabs>
          <w:tab w:val="left" w:pos="720"/>
        </w:tabs>
        <w:jc w:val="both"/>
      </w:pPr>
      <w:r>
        <w:tab/>
        <w:t xml:space="preserve">5.1.3. organizuoja VPT posėdžius bei paramos paraiškų svarstymą per mėnesį nuo paskelbtos paraiškų rinkimo pabaigos dienos arba nuo jų gavimo dienos 5.1.1.3 atveju, </w:t>
      </w:r>
      <w:bookmarkStart w:id="0" w:name="_Hlk138854343"/>
      <w:r>
        <w:t>per 5 darbo dienas, bet ne vėliau kaip iki VPT posėdžio</w:t>
      </w:r>
      <w:r w:rsidR="00FE3313">
        <w:t>,</w:t>
      </w:r>
      <w:r>
        <w:t xml:space="preserve"> atlieka paraiškų administracinės atitikties vertinimą, elektroniniu laišku informuoja  pareiškėjus apie trūkstamus dokumentus ir jų pateikimą iki VPT posėdžio arba, nesant galimybės tai padaryti iki VPT posėdžio, iki rajono tarybos posėdžio, kuriame svarstomas  </w:t>
      </w:r>
      <w:r>
        <w:lastRenderedPageBreak/>
        <w:t>paramos suteikimo klausimas; elektroniniu laišku arba telefonu informuoja pareiškėjus apie jų dalyvavimo VPT posėdyje laiką, esant tokiam poreikiui</w:t>
      </w:r>
      <w:r w:rsidR="00FE3313">
        <w:t>;</w:t>
      </w:r>
      <w:r>
        <w:t xml:space="preserve"> </w:t>
      </w:r>
      <w:bookmarkEnd w:id="0"/>
    </w:p>
    <w:p w14:paraId="2F083C94" w14:textId="77777777" w:rsidR="00D1249F" w:rsidRDefault="00533922">
      <w:pPr>
        <w:tabs>
          <w:tab w:val="left" w:pos="720"/>
        </w:tabs>
        <w:jc w:val="both"/>
      </w:pPr>
      <w:r>
        <w:tab/>
        <w:t>5.1.4. suteikia paramos gavėjams metodinę ir praktinę pagalbą rengiant paraiškas paramai gauti;</w:t>
      </w:r>
    </w:p>
    <w:p w14:paraId="1C86DC27" w14:textId="77777777" w:rsidR="005C6E47" w:rsidRDefault="00533922" w:rsidP="005C6E47">
      <w:pPr>
        <w:tabs>
          <w:tab w:val="left" w:pos="720"/>
        </w:tabs>
        <w:jc w:val="both"/>
      </w:pPr>
      <w:r>
        <w:tab/>
        <w:t xml:space="preserve">5.1.5. </w:t>
      </w:r>
      <w:r w:rsidR="005C6E47" w:rsidRPr="005C6E47">
        <w:t>per 3 darbo dienas</w:t>
      </w:r>
      <w:r w:rsidR="005C6E47">
        <w:t xml:space="preserve"> informuoja pareiškėjus elektroniniu laišku apie VPT jų atžvilgiu priimtus sprendimus;</w:t>
      </w:r>
    </w:p>
    <w:p w14:paraId="6E5A621C" w14:textId="77777777" w:rsidR="00D1249F" w:rsidRDefault="00533922">
      <w:pPr>
        <w:tabs>
          <w:tab w:val="left" w:pos="720"/>
        </w:tabs>
        <w:jc w:val="both"/>
        <w:rPr>
          <w:strike/>
        </w:rPr>
      </w:pPr>
      <w:r>
        <w:tab/>
        <w:t xml:space="preserve">5.1.6. rengia savivaldybės tarybos sprendimų projektus, paramos sutartis ir kitus paramos teikimo dokumentus, suderina juos su savivaldybės administracija, kviečia pareiškėjus pasirašyti parengtas sutartis ir pateikia jas savivaldybės administracijai vykdymui.  </w:t>
      </w:r>
    </w:p>
    <w:p w14:paraId="1C72BB5E"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5.2. VPT veikia pagal Šakių rajono tarybos patvirtintą reglamentą ir nutarimus dėl paramos suteikimo priima tokia  tvarka:</w:t>
      </w:r>
    </w:p>
    <w:p w14:paraId="788ACDE7" w14:textId="77777777" w:rsidR="00D1249F" w:rsidRDefault="00533922">
      <w:pPr>
        <w:widowControl w:val="0"/>
        <w:tabs>
          <w:tab w:val="left" w:pos="720"/>
        </w:tabs>
        <w:jc w:val="both"/>
      </w:pPr>
      <w:r>
        <w:tab/>
        <w:t xml:space="preserve">5.2.1. Susipažįsta su konkursui pateiktomis paraiškomis, išklauso paraiškos teikėją ar teisėtai įgaliotą jo atstovą dėl Paraiškos pagrįstumo. </w:t>
      </w:r>
    </w:p>
    <w:p w14:paraId="0009FF13" w14:textId="77777777" w:rsidR="00D1249F" w:rsidRDefault="00533922">
      <w:pPr>
        <w:widowControl w:val="0"/>
        <w:tabs>
          <w:tab w:val="left" w:pos="720"/>
        </w:tabs>
        <w:jc w:val="both"/>
      </w:pPr>
      <w:r>
        <w:tab/>
        <w:t>5.2.2. Nutarimus priima paprasta dalyvaujančių narių balsų dauguma. Balsams pasiskirsčius po lygiai, lemia VPT pirmininko balsas.</w:t>
      </w:r>
    </w:p>
    <w:p w14:paraId="1A8B1B9A" w14:textId="77777777" w:rsidR="00D1249F" w:rsidRDefault="00533922">
      <w:pPr>
        <w:widowControl w:val="0"/>
        <w:tabs>
          <w:tab w:val="left" w:pos="720"/>
        </w:tabs>
        <w:jc w:val="both"/>
      </w:pPr>
      <w:r>
        <w:tab/>
        <w:t>5.2.3. Vertindama pateiktas paraiškas VPT turi teisę pasitelkti į pagalbą atitinkamos srities specialistus, konsultantus ar ekspertus.</w:t>
      </w:r>
    </w:p>
    <w:p w14:paraId="65AE900D" w14:textId="4CF23DA7" w:rsidR="00D1249F" w:rsidRDefault="00533922">
      <w:pPr>
        <w:pStyle w:val="Sraopastraipa"/>
        <w:ind w:left="0" w:firstLine="709"/>
        <w:jc w:val="both"/>
      </w:pPr>
      <w:r>
        <w:t>5.2.4. VPT nariai</w:t>
      </w:r>
      <w:r w:rsidR="00FE3313">
        <w:t>,</w:t>
      </w:r>
      <w:r>
        <w:t xml:space="preserve"> </w:t>
      </w:r>
      <w:bookmarkStart w:id="1" w:name="_Hlk138861626"/>
      <w:r>
        <w:t xml:space="preserve">prieš pirmą kartą svarstydami paraiškas Fondui, pasirašo nešališkumo deklaraciją ir konfidencialumo pasižadėjimą. </w:t>
      </w:r>
    </w:p>
    <w:bookmarkEnd w:id="1"/>
    <w:p w14:paraId="74D9378D" w14:textId="77777777" w:rsidR="00D1249F" w:rsidRDefault="00533922">
      <w:pPr>
        <w:tabs>
          <w:tab w:val="left" w:pos="720"/>
        </w:tabs>
        <w:jc w:val="both"/>
      </w:pPr>
      <w:r>
        <w:tab/>
        <w:t xml:space="preserve">5.2.5. VPT nariai nusišalina Verslo plėtros tarybos posėdyje svarstant paraiškas, kurias pateikė patys, </w:t>
      </w:r>
      <w:bookmarkStart w:id="2" w:name="_Hlk138861800"/>
      <w:r>
        <w:rPr>
          <w:shd w:val="clear" w:color="auto" w:fill="FFFFFF"/>
        </w:rPr>
        <w:t>kiti giminystės ar santuokos ryšiais susiję asmenys</w:t>
      </w:r>
      <w:bookmarkEnd w:id="2"/>
      <w:r>
        <w:t xml:space="preserve"> arba juridiniai </w:t>
      </w:r>
      <w:r>
        <w:rPr>
          <w:shd w:val="clear" w:color="auto" w:fill="FFFFFF"/>
        </w:rPr>
        <w:t xml:space="preserve">asmenys, kurių vadovai, atstovai, savininkai jie yra. </w:t>
      </w:r>
    </w:p>
    <w:p w14:paraId="2F417708" w14:textId="0434131A" w:rsidR="005C6E47" w:rsidRDefault="00533922" w:rsidP="005C6E47">
      <w:pPr>
        <w:tabs>
          <w:tab w:val="left" w:pos="720"/>
        </w:tabs>
        <w:jc w:val="both"/>
      </w:pPr>
      <w:r>
        <w:tab/>
      </w:r>
      <w:r w:rsidR="005C6E47">
        <w:t xml:space="preserve">5.3. Šakių rajono savivaldybės taryba, gavusi administruojančios institucijos parengtą sprendimo projektą pagal </w:t>
      </w:r>
      <w:r w:rsidR="005C6E47" w:rsidRPr="005C6E47">
        <w:t>VPT</w:t>
      </w:r>
      <w:r w:rsidR="005C6E47">
        <w:t xml:space="preserve">  posėdyje priimtus nutarimus</w:t>
      </w:r>
      <w:r w:rsidR="00FE3313">
        <w:t>,</w:t>
      </w:r>
      <w:r w:rsidR="005C6E47">
        <w:t xml:space="preserve"> priima sprendimą dėl paramos skyrimo.</w:t>
      </w:r>
    </w:p>
    <w:p w14:paraId="7D802FB1" w14:textId="77777777" w:rsidR="005C6E47" w:rsidRDefault="005C6E47" w:rsidP="005C6E47">
      <w:pPr>
        <w:tabs>
          <w:tab w:val="left" w:pos="720"/>
        </w:tabs>
        <w:jc w:val="both"/>
      </w:pPr>
      <w:r>
        <w:tab/>
        <w:t xml:space="preserve">5.4. Šakių rajono savivaldybės administracija priimto sprendimo nuorašą per 3 darbo dienas pateikia Fondą administruojančiai institucijai sutarčiai rengti.  </w:t>
      </w:r>
    </w:p>
    <w:p w14:paraId="39B28593" w14:textId="77777777" w:rsidR="005C6E47" w:rsidRDefault="005C6E47" w:rsidP="005C6E47">
      <w:pPr>
        <w:tabs>
          <w:tab w:val="left" w:pos="720"/>
        </w:tabs>
        <w:jc w:val="both"/>
      </w:pPr>
      <w:r>
        <w:tab/>
        <w:t>5.5. Šakių rajono savivaldybės administracija:</w:t>
      </w:r>
    </w:p>
    <w:p w14:paraId="10BB1E04" w14:textId="77777777" w:rsidR="005C6E47" w:rsidRDefault="005C6E47" w:rsidP="005C6E47">
      <w:pPr>
        <w:pStyle w:val="Pagrindinistekstas"/>
        <w:tabs>
          <w:tab w:val="left" w:pos="720"/>
        </w:tabs>
        <w:spacing w:line="240" w:lineRule="auto"/>
        <w:rPr>
          <w:rFonts w:ascii="Times New Roman" w:hAnsi="Times New Roman"/>
        </w:rPr>
      </w:pPr>
      <w:r>
        <w:rPr>
          <w:rFonts w:ascii="Times New Roman" w:hAnsi="Times New Roman"/>
        </w:rPr>
        <w:tab/>
        <w:t>5.5.1. savivaldybės administracijos Biudžeto, turto ir strateginio planavimo skyrius apskaito Fondo lėšas, po sutarties pasirašymo perveda paramą į gavėjo sąskaitą banke;</w:t>
      </w:r>
    </w:p>
    <w:p w14:paraId="757B291C" w14:textId="77777777" w:rsidR="005C6E47" w:rsidRDefault="005C6E47" w:rsidP="005C6E47">
      <w:pPr>
        <w:tabs>
          <w:tab w:val="left" w:pos="720"/>
        </w:tabs>
        <w:jc w:val="both"/>
      </w:pPr>
      <w:r>
        <w:tab/>
        <w:t xml:space="preserve">5.5.2. </w:t>
      </w:r>
      <w:bookmarkStart w:id="3" w:name="_Hlk138860151"/>
      <w:r>
        <w:t xml:space="preserve">savivaldybės administracijos Biudžeto, turto ir strateginio planavimo skyrius </w:t>
      </w:r>
      <w:bookmarkEnd w:id="3"/>
      <w:r>
        <w:t>pagal Fondą administruojanti institucijos prašymą teikia informaciją apie fondo lėšų panaudojimą, paskolų grąžinimą.</w:t>
      </w:r>
    </w:p>
    <w:p w14:paraId="10E51714" w14:textId="77777777" w:rsidR="005C6E47" w:rsidRPr="005C6E47" w:rsidRDefault="005C6E47" w:rsidP="005C6E47">
      <w:pPr>
        <w:tabs>
          <w:tab w:val="left" w:pos="720"/>
        </w:tabs>
        <w:jc w:val="both"/>
      </w:pPr>
      <w:r>
        <w:tab/>
        <w:t xml:space="preserve">5.6. </w:t>
      </w:r>
      <w:r w:rsidRPr="005C6E47">
        <w:t xml:space="preserve">VPT pirmininkas iki kitų metų birželio 1 d. pateikia savivaldybės tarybai ataskaitą apie Fondo lėšų panaudojimą ir ataskaitas Fondui privalančių teikti subjektų atsiskaitymą. </w:t>
      </w:r>
    </w:p>
    <w:p w14:paraId="3FB31024" w14:textId="77777777" w:rsidR="005C6E47" w:rsidRDefault="005C6E47" w:rsidP="005C6E47">
      <w:pPr>
        <w:tabs>
          <w:tab w:val="left" w:pos="720"/>
        </w:tabs>
        <w:jc w:val="both"/>
      </w:pPr>
      <w:r w:rsidRPr="005C6E47">
        <w:tab/>
        <w:t>5.7. VPT</w:t>
      </w:r>
      <w:r>
        <w:t xml:space="preserve"> darbas gali būti tikrinamas teisės aktų nustatyta tvarka.</w:t>
      </w:r>
    </w:p>
    <w:p w14:paraId="09CA7095" w14:textId="537EFF8E" w:rsidR="00D1249F" w:rsidRDefault="00533922" w:rsidP="005C6E47">
      <w:pPr>
        <w:tabs>
          <w:tab w:val="left" w:pos="720"/>
        </w:tabs>
        <w:jc w:val="both"/>
      </w:pPr>
      <w:r>
        <w:tab/>
        <w:t>5.8. VPT veikla gali būti sustabdyta atskiru savivaldybės tarybos sprendimu.</w:t>
      </w:r>
    </w:p>
    <w:p w14:paraId="364DB8CE" w14:textId="77777777" w:rsidR="00D1249F" w:rsidRDefault="00533922">
      <w:pPr>
        <w:tabs>
          <w:tab w:val="left" w:pos="720"/>
        </w:tabs>
        <w:jc w:val="both"/>
      </w:pPr>
      <w:r>
        <w:tab/>
        <w:t>5.9. Smulkaus ir vidutinio verslo plėtros fondą, jo lėšų panaudojimą administruojančios institucijos finansinės paramos teikimo tikslais tvarko Fondui pateiktus asmens duomenis. Vadovaujantis Bendrojo asmens duomenų apsaugos reglamento (ES 2016/679) reikalavimais,  paraiškoje, anketoje (-ose), ataskaitoje pateikti asmens duomenys saugomi Fondą administruojančioje institucijoje 10 (dešimt) metų po sutarties dėl paramos suteikimo galiojimo pabaigos (paramos suteikimo atveju) arba 1 (vienerius) metus po paraiškos svarstymo paramos nesuteikimo atveju. </w:t>
      </w:r>
    </w:p>
    <w:p w14:paraId="5EB784E9" w14:textId="77777777" w:rsidR="00D1249F" w:rsidRDefault="00533922">
      <w:pPr>
        <w:tabs>
          <w:tab w:val="left" w:pos="720"/>
        </w:tabs>
        <w:jc w:val="both"/>
      </w:pPr>
      <w:r>
        <w:tab/>
      </w:r>
      <w:bookmarkStart w:id="4" w:name="_Hlk138853718"/>
      <w:r>
        <w:t>5.10. Fondo nuostatai, VPT reglamentas, VPT personalinė sudėtis, ataskaitos apie Fondo lėšų panaudojimą ataskaitas Fondui privalančių teikti subjektų atsiskaitymą, paraiškų rinkimo metu gautų paraiškų (suteikus paramą arba atsisakius tai padaryti) suvestinė informacija ir kita savivaldybės rajono tarybos ir administracijos inicijuojama informacija skelbiama savivaldybės ir Fondą administruojančios institucijos interneto svetainėse.</w:t>
      </w:r>
      <w:bookmarkEnd w:id="4"/>
      <w:r>
        <w:rPr>
          <w:strike/>
        </w:rPr>
        <w:t xml:space="preserve"> </w:t>
      </w:r>
      <w:r>
        <w:t xml:space="preserve">  </w:t>
      </w:r>
    </w:p>
    <w:p w14:paraId="4172C2D3" w14:textId="77777777" w:rsidR="00D1249F" w:rsidRDefault="00D1249F">
      <w:pPr>
        <w:tabs>
          <w:tab w:val="left" w:pos="720"/>
        </w:tabs>
        <w:jc w:val="both"/>
      </w:pPr>
    </w:p>
    <w:p w14:paraId="6AA8ECDF" w14:textId="77777777" w:rsidR="00D1249F" w:rsidRDefault="00D1249F">
      <w:pPr>
        <w:tabs>
          <w:tab w:val="left" w:pos="720"/>
        </w:tabs>
        <w:jc w:val="both"/>
      </w:pPr>
    </w:p>
    <w:p w14:paraId="6D940724" w14:textId="77777777" w:rsidR="00D1249F" w:rsidRDefault="00533922">
      <w:pPr>
        <w:pStyle w:val="Antrat3"/>
        <w:tabs>
          <w:tab w:val="left" w:pos="720"/>
        </w:tabs>
        <w:spacing w:line="240" w:lineRule="auto"/>
        <w:rPr>
          <w:b/>
          <w:bCs/>
          <w:i w:val="0"/>
          <w:iCs w:val="0"/>
          <w:u w:val="none"/>
        </w:rPr>
      </w:pPr>
      <w:r>
        <w:rPr>
          <w:b/>
          <w:bCs/>
          <w:i w:val="0"/>
          <w:iCs w:val="0"/>
          <w:u w:val="none"/>
        </w:rPr>
        <w:lastRenderedPageBreak/>
        <w:t>VI SKYRIUS</w:t>
      </w:r>
    </w:p>
    <w:p w14:paraId="62E2F201" w14:textId="77777777" w:rsidR="00D1249F" w:rsidRDefault="00533922">
      <w:pPr>
        <w:pStyle w:val="Antrat3"/>
        <w:tabs>
          <w:tab w:val="left" w:pos="720"/>
        </w:tabs>
        <w:spacing w:line="240" w:lineRule="auto"/>
        <w:rPr>
          <w:b/>
          <w:bCs/>
          <w:i w:val="0"/>
          <w:iCs w:val="0"/>
          <w:u w:val="none"/>
        </w:rPr>
      </w:pPr>
      <w:r>
        <w:rPr>
          <w:b/>
          <w:bCs/>
          <w:i w:val="0"/>
          <w:iCs w:val="0"/>
          <w:u w:val="none"/>
        </w:rPr>
        <w:t>FONDO FINANSUOJAMOS VERSLO PLĖTROS PRIEMONĖS IR PARAMOS DYDIS</w:t>
      </w:r>
    </w:p>
    <w:p w14:paraId="376AE901" w14:textId="77777777" w:rsidR="00D1249F" w:rsidRDefault="00D1249F">
      <w:pPr>
        <w:tabs>
          <w:tab w:val="left" w:pos="720"/>
        </w:tabs>
      </w:pPr>
    </w:p>
    <w:p w14:paraId="1B79A0A2"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 Fondo finansuojamos finansinės paramos priemonės ir dydis:</w:t>
      </w:r>
    </w:p>
    <w:p w14:paraId="24143574"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6.1. patirtoms išlaidoms iš dalies kompensuoti:</w:t>
      </w:r>
    </w:p>
    <w:p w14:paraId="36536B5F" w14:textId="33A30C89"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6.1.1. įmonės įsteigimo išlaidų padengimas iš dalies – kai Savivaldybė Paramos gavėjui iš Fondo lėšų padengia 80 procentų patirtų įmonės steigimo išlaidų, bet ne daugiau kaip 150 eurų;</w:t>
      </w:r>
    </w:p>
    <w:p w14:paraId="394AF93F"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6.1.2. rajono verslo bendruomenės interesus reprezentuojančių patirtų Rinkodaros išlaidų dalinis padengimas – kai Savivaldybė Paramos gavėjui iš Fondo lėšų padengia 50 procentų patirtų rinkodaros programos išlaidų, bet ne daugiau kaip 1500 eurų;</w:t>
      </w:r>
    </w:p>
    <w:p w14:paraId="0C48C8A5"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6.1.3. parodos išlaidų padengimas iš dalies – kai Savivaldybė parodoje dalyvavusiam Paramos gavėjui iš Fondo lėšų padengia 50 procentų patirtų išlaidų už ekspozicijos vietą parodoje, bet ne daugiau kaip 1500 eurų;</w:t>
      </w:r>
    </w:p>
    <w:p w14:paraId="5F4624DA"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 xml:space="preserve">6.1.4. kitoms institucijoms pateiktų </w:t>
      </w:r>
      <w:bookmarkStart w:id="5" w:name="_Hlk105749765"/>
      <w:r>
        <w:rPr>
          <w:rFonts w:ascii="Times New Roman" w:hAnsi="Times New Roman"/>
        </w:rPr>
        <w:t xml:space="preserve">verslo planų, paraiškų verslo pradžiai ir plėtrai  skirtai finansinei paramai gauti parengimo išlaidų padengimas iš dalies </w:t>
      </w:r>
      <w:bookmarkEnd w:id="5"/>
      <w:r>
        <w:rPr>
          <w:rFonts w:ascii="Times New Roman" w:hAnsi="Times New Roman"/>
        </w:rPr>
        <w:t>– kai Savivaldybė Paramos gavėjui iš Fondo lėšų padengia 50 % išlaidų už verslo plano ir (ar) paraiškos finansinei paramai iš kitų fondų gauti parengimą, bet ne daugiau kaip 1000 eurų;</w:t>
      </w:r>
    </w:p>
    <w:p w14:paraId="2100A0E7"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6.1.5. teritorinio planavimo dokumentų ir techninių projektų parengimo išlaidų padengimas iš dalies – kai Savivaldybė Paramos gavėjui iš Fondo lėšų padengia 50 procentų patirtų išlaidų už Teritorinio planavimo dokumentų ir techninių projektų, skirtų verslo kūrimui ar plėtrai parengimą, bet ne daugiau kaip 1500 eurų.</w:t>
      </w:r>
    </w:p>
    <w:p w14:paraId="3029925D"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 xml:space="preserve">6.1.6. verslininkų ir įmonių darbuotojų mokymosi pagal formaliojo ugdymo ir kitas specialiųjų profesinių kompetencijų įgijimo programas išlaidų padengimas iš dalies – kai Savivaldybė Paramos gavėjui iš Fondo lėšų padengia 50 procentų išlaidų, patirtų sumokant už darbuotojo mokslą, apmokant jo mokymosi atostogas, komandiruotes, transporto išlaidas, bet ne daugiau kaip 1500 eurų už vieną asmenį ir ne daugiau kaip 3000 eurų vienam SVV subjektui; </w:t>
      </w:r>
    </w:p>
    <w:p w14:paraId="45E0C876" w14:textId="49657D06"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6.1.7. įrangos įsigijimo kompensavimas, kai naujai besikuriančioms įmonėms ir veiklą pradėjusiems fiziniams asmenims, įregistruotiems ne anksčiau kaip per 18 kalendorinių mėnesių iki paraiškos pateikimo, sukuriantiems bent 1 naują darbo vietą pagal darbo sutartį arba mažosios bendrijos nariui, padengiama 80 procentų veiklai būtinos įrangos įsigijimo išlaidų, bet ne daugiau kaip 4000 eurų</w:t>
      </w:r>
      <w:r w:rsidR="00AC25AE">
        <w:rPr>
          <w:rFonts w:ascii="Times New Roman" w:hAnsi="Times New Roman"/>
        </w:rPr>
        <w:t>;</w:t>
      </w:r>
      <w:r>
        <w:rPr>
          <w:rFonts w:ascii="Times New Roman" w:hAnsi="Times New Roman"/>
        </w:rPr>
        <w:t xml:space="preserve"> </w:t>
      </w:r>
    </w:p>
    <w:p w14:paraId="5B772611" w14:textId="4CBABD03"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6.1.8. įrangos įsigijimo kompensavimas įmonėms, įregistruotoms ne anksčiau kaip per 48 kalendorinius mėnesius iki paraiškos pateikimo, kai įranga įsigyjama konkrečios naujos pilnam darbuotojo etatui skirtos darbo vietos, sukurtos pagal darbo sutartį arba mažosios bendrijos nariui, įkurtos ne anksčiau nei prieš 6 mėnesius iki paraiškos pateikimo, sukūrimui, įsipareigojant ją išsaugoti ne mažiau kaip 12 mėnesių nuo darbo vietos įsteigimo, padengiama 80 procentų darbo vietos sukūrimui skirtos įrangos įsigijimo išlaidų, bet ne daugiau kaip 4000 eurų vienai darbo vietai</w:t>
      </w:r>
      <w:r w:rsidR="00AC25AE">
        <w:rPr>
          <w:rFonts w:ascii="Times New Roman" w:hAnsi="Times New Roman"/>
        </w:rPr>
        <w:t>;</w:t>
      </w:r>
      <w:r>
        <w:rPr>
          <w:rFonts w:ascii="Times New Roman" w:hAnsi="Times New Roman"/>
        </w:rPr>
        <w:t xml:space="preserve"> </w:t>
      </w:r>
    </w:p>
    <w:p w14:paraId="04FC33CB"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6.1.9. asocijuotų verslo struktūrų, ne pelno organizacijų rengiamiems verslo informacijos sklaidos, rajono verslo bendruomenės telkimo projektams finansuoti iki 2000 eurų, bet ne daugiau 5 procentų SVV plėtros fondo einamųjų metų biudžeto;</w:t>
      </w:r>
    </w:p>
    <w:p w14:paraId="5A5BAF83"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6.1.10</w:t>
      </w:r>
      <w:r w:rsidRPr="00AF43E8">
        <w:rPr>
          <w:rFonts w:ascii="Times New Roman" w:hAnsi="Times New Roman"/>
        </w:rPr>
        <w:t>. mokinių ir studentų darbo vasaros atostogų metu darbo užmokesčio sąnaudų kompensavimas, kai Savivaldybė Paramos gavėjui iš Fondo lėšų padengia 50 procentų išlaidų, patirtų per du vasaros atostogų mėnesius mokant Šakių rajono teritorijoje įdarbintiems mokiniams, jaunesniems nei 18 metų, ir 20 procentų išlaidų – mokiniams ir studentams nuo 18 metų. Kompensuojama ne didesnė nei LR Vyriausybės nustatyta minimali mėnesinė alga su visais mokesčiais, bet ne daugiau kaip 2000 eurų per kalendorinius metus.</w:t>
      </w:r>
      <w:r>
        <w:rPr>
          <w:rFonts w:ascii="Times New Roman" w:hAnsi="Times New Roman"/>
        </w:rPr>
        <w:t xml:space="preserve"> </w:t>
      </w:r>
    </w:p>
    <w:p w14:paraId="0A691A59"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 xml:space="preserve">6.2. Jaunimo Verslo idėjų finansavimas – Fondo lėšomis gali būti skiriama 4000 eurų parama jaunimo verslo idėjai įgyvendinti, </w:t>
      </w:r>
      <w:bookmarkStart w:id="6" w:name="_Hlk138857991"/>
      <w:r>
        <w:rPr>
          <w:rFonts w:ascii="Times New Roman" w:hAnsi="Times New Roman"/>
        </w:rPr>
        <w:t>bet ne daugiau nei nurodomas lėšų poreikis pateiktame verslo plane.</w:t>
      </w:r>
    </w:p>
    <w:bookmarkEnd w:id="6"/>
    <w:p w14:paraId="7D246F11"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6.3. Grąžintinos finansinės paramos suteikimas:</w:t>
      </w:r>
    </w:p>
    <w:p w14:paraId="79C5DBDA" w14:textId="77777777" w:rsidR="00D1249F" w:rsidRDefault="00533922">
      <w:pPr>
        <w:pStyle w:val="Pagrindinistekstas"/>
        <w:tabs>
          <w:tab w:val="left" w:pos="720"/>
        </w:tabs>
        <w:spacing w:line="240" w:lineRule="auto"/>
        <w:rPr>
          <w:rFonts w:ascii="Times New Roman" w:hAnsi="Times New Roman"/>
        </w:rPr>
      </w:pPr>
      <w:r w:rsidRPr="00533922">
        <w:rPr>
          <w:rFonts w:ascii="Times New Roman" w:hAnsi="Times New Roman"/>
        </w:rPr>
        <w:tab/>
        <w:t xml:space="preserve">6.3.1. Fondo lėšomis SVV subjektams gali būti teikiamos iki 10 000,00 Eur (dešimt tūkstančių eurų) dydžio beprocentės paskolos, </w:t>
      </w:r>
      <w:r>
        <w:rPr>
          <w:rFonts w:ascii="Times New Roman" w:hAnsi="Times New Roman"/>
        </w:rPr>
        <w:t xml:space="preserve">bet ne daugiau nei nurodomas lėšų poreikis pateiktame </w:t>
      </w:r>
      <w:r>
        <w:rPr>
          <w:rFonts w:ascii="Times New Roman" w:hAnsi="Times New Roman"/>
        </w:rPr>
        <w:lastRenderedPageBreak/>
        <w:t>verslo plane.</w:t>
      </w:r>
    </w:p>
    <w:p w14:paraId="369043FD" w14:textId="77777777" w:rsidR="00D1249F" w:rsidRPr="00533922" w:rsidRDefault="00533922">
      <w:pPr>
        <w:pStyle w:val="Pagrindinistekstas"/>
        <w:tabs>
          <w:tab w:val="left" w:pos="720"/>
        </w:tabs>
        <w:spacing w:line="240" w:lineRule="auto"/>
        <w:rPr>
          <w:rFonts w:ascii="Times New Roman" w:hAnsi="Times New Roman"/>
        </w:rPr>
      </w:pPr>
      <w:r w:rsidRPr="00533922">
        <w:rPr>
          <w:rFonts w:ascii="Times New Roman" w:hAnsi="Times New Roman"/>
        </w:rPr>
        <w:t xml:space="preserve"> </w:t>
      </w:r>
      <w:r w:rsidRPr="00533922">
        <w:rPr>
          <w:rFonts w:ascii="Times New Roman" w:hAnsi="Times New Roman"/>
        </w:rPr>
        <w:tab/>
        <w:t>6.3.2. Fondo lėšomis viešiesiems juridiniams asmenims, neįvardintiems šių nuostatų 8.6.3 papunktyje,  gali būti teikiamos  beprocentės paskolos, kurios yra skirtos ES lėšomis finansuojamo verslo kūrimo projekto pridėtinės vertės mokesčio išlaidoms padengti, o jų dydis negali viršyti  projekto biudžete numatytos pridėtinės vertės mokesčio sumos.</w:t>
      </w:r>
    </w:p>
    <w:p w14:paraId="578D1C3F" w14:textId="77777777" w:rsidR="00D1249F" w:rsidRDefault="00533922">
      <w:pPr>
        <w:tabs>
          <w:tab w:val="left" w:pos="720"/>
        </w:tabs>
        <w:jc w:val="both"/>
      </w:pPr>
      <w:r>
        <w:tab/>
        <w:t>6.3.3. Paskolos paskirtis turi būti susijusi su pareiškėjo vykdomu verslu ir (arba) verslo plėtra,  6.3.2 papunktyje įvardintiems pareiškėjams – tik su verslo projekto PVM išlaidomis. 6.3.2 papunktyje įvardinti pareiškėjai – ne PVM mokėtojai, Verslo plėtros tarybos pageidavimu privalo pateikti papildomus pajėgumą grąžinti paskolą patvirtinančius dokumentus.</w:t>
      </w:r>
    </w:p>
    <w:p w14:paraId="5B8186D5" w14:textId="77777777" w:rsidR="00D1249F" w:rsidRDefault="00533922">
      <w:pPr>
        <w:tabs>
          <w:tab w:val="left" w:pos="728"/>
          <w:tab w:val="left" w:pos="1418"/>
        </w:tabs>
        <w:jc w:val="both"/>
      </w:pPr>
      <w:r>
        <w:tab/>
        <w:t xml:space="preserve">6.3.4. Paskolos grąžinimą pareiškėjas – SVV subjektas turi užtikrinti kito fizinio asmens, nesusijusio su pareiškėju arba pareiškėjo vadovu santuokos ryšiais, laidavimo sutartimi. </w:t>
      </w:r>
    </w:p>
    <w:p w14:paraId="131E9371" w14:textId="77777777" w:rsidR="00D1249F" w:rsidRDefault="00533922">
      <w:pPr>
        <w:tabs>
          <w:tab w:val="left" w:pos="728"/>
        </w:tabs>
        <w:jc w:val="both"/>
      </w:pPr>
      <w:r>
        <w:tab/>
        <w:t xml:space="preserve">6.3.5. Paskolos panaudojimo terminas nenustatomas. </w:t>
      </w:r>
    </w:p>
    <w:p w14:paraId="170B0569" w14:textId="77777777" w:rsidR="00D1249F" w:rsidRDefault="00533922">
      <w:pPr>
        <w:tabs>
          <w:tab w:val="left" w:pos="728"/>
        </w:tabs>
        <w:jc w:val="both"/>
      </w:pPr>
      <w:r>
        <w:tab/>
        <w:t xml:space="preserve">6.3.6. Paskola pervedama į paramos gavėjo sąskaitą ne vėliau kaip per 5 darbo dienas nuo paramos (beprocentės paskolos) ir laidavimo sutarties pasirašymo, pagal 6.3.2 papunktį suteikiamos paskolos – ne vėliau kaip iki sutartyje numatyto termino, kuris negali būti trumpesnis nei 5 darbo dienos nuo sutarties pasirašymo. </w:t>
      </w:r>
    </w:p>
    <w:p w14:paraId="1CDB38D5" w14:textId="77777777" w:rsidR="00D1249F" w:rsidRDefault="00533922">
      <w:pPr>
        <w:tabs>
          <w:tab w:val="left" w:pos="728"/>
        </w:tabs>
        <w:jc w:val="both"/>
      </w:pPr>
      <w:r>
        <w:tab/>
        <w:t>6.3.7. Paskola, suteikta pagal 6.3.1 papunktį, grąžinama nenustatant paskolos grąžinimo grafiko ir palūkanų, tačiau paskolos grąžinimo terminas SVV subjektams negali būti ilgesnis kaip 24 mėnesiai nuo paskolos sutarties pasirašymo dienos.</w:t>
      </w:r>
    </w:p>
    <w:p w14:paraId="211FF2E3" w14:textId="77777777" w:rsidR="00D1249F" w:rsidRDefault="00533922">
      <w:pPr>
        <w:tabs>
          <w:tab w:val="left" w:pos="728"/>
        </w:tabs>
        <w:jc w:val="both"/>
      </w:pPr>
      <w:r>
        <w:tab/>
        <w:t>6.3.8. Paskola, suteikta pagal 6.3.2 papunktį, grąžinama lygiomis dalimis pagal sutartyje nustatytą grafiką ne rečiau nei kartą per metus, pradedant nuo antrųjų metų</w:t>
      </w:r>
      <w:bookmarkStart w:id="7" w:name="_Hlk138859966"/>
      <w:r>
        <w:t>.  Paskolos  terminas negali būti ilgesnis kaip 60 mėnesių. Motyvuotu ir pagrįstu p</w:t>
      </w:r>
      <w:r>
        <w:rPr>
          <w:shd w:val="clear" w:color="auto" w:fill="FFFFFF"/>
        </w:rPr>
        <w:t>areiškėjo prašymu paskolos grąžinimas gali būti išdėstytas kitokiu grafiku, neviršijant maksimalaus sutarties termino.</w:t>
      </w:r>
    </w:p>
    <w:bookmarkEnd w:id="7"/>
    <w:p w14:paraId="61B5A815" w14:textId="77777777" w:rsidR="00D1249F" w:rsidRDefault="00533922">
      <w:pPr>
        <w:tabs>
          <w:tab w:val="left" w:pos="728"/>
        </w:tabs>
        <w:jc w:val="both"/>
        <w:rPr>
          <w:strike/>
        </w:rPr>
      </w:pPr>
      <w:r>
        <w:tab/>
        <w:t>6.3.9. Paskolos gavėjui SVV subjektui, grąžinusiam ne mažiau kaip 25 proc. paskolos, grąžinimo terminas gali būti pratęstas ne ilgesniam kaip 12  mėnesių laikotarpiui.</w:t>
      </w:r>
    </w:p>
    <w:p w14:paraId="10FE219F" w14:textId="77777777" w:rsidR="00D1249F" w:rsidRDefault="00533922">
      <w:pPr>
        <w:tabs>
          <w:tab w:val="left" w:pos="728"/>
        </w:tabs>
        <w:jc w:val="both"/>
      </w:pPr>
      <w:r>
        <w:tab/>
        <w:t xml:space="preserve">6.3.10. Vienam paramos gavėjui Fondo paskola gali būti suteikta ne daugiau kaip 2 kartus per 10 metų laikotarpį, įskaitant sutarties pratęsimą pagal 6.3.9 punktą. </w:t>
      </w:r>
    </w:p>
    <w:p w14:paraId="005C8B23"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6.4. Fondo lėšomis nefinansuojama:</w:t>
      </w:r>
    </w:p>
    <w:p w14:paraId="79525DEE"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6.4.1. Įsigytų prekių ir paslaugų pridėtinės vertės mokestis, jei pareiškėjas yra registruotas PVM mokėtojas.</w:t>
      </w:r>
    </w:p>
    <w:p w14:paraId="67EA77B5" w14:textId="77777777" w:rsidR="00D1249F" w:rsidRDefault="00533922">
      <w:pPr>
        <w:pStyle w:val="Pagrindinistekstas"/>
        <w:tabs>
          <w:tab w:val="left" w:pos="709"/>
        </w:tabs>
        <w:spacing w:line="240" w:lineRule="auto"/>
        <w:rPr>
          <w:rFonts w:ascii="Times New Roman" w:hAnsi="Times New Roman"/>
        </w:rPr>
      </w:pPr>
      <w:r>
        <w:rPr>
          <w:rFonts w:ascii="Times New Roman" w:hAnsi="Times New Roman"/>
        </w:rPr>
        <w:tab/>
        <w:t xml:space="preserve">6.4.2. Šių nuostatų 7 punkte įvardintoms veikloms vykdyti patirtos išlaidos. Sąlyga netaikoma   paramai pagal  6.1.10 papunktį. </w:t>
      </w:r>
    </w:p>
    <w:p w14:paraId="28FF59E9" w14:textId="77777777" w:rsidR="00D1249F" w:rsidRDefault="00D1249F">
      <w:pPr>
        <w:tabs>
          <w:tab w:val="left" w:pos="728"/>
        </w:tabs>
        <w:jc w:val="both"/>
      </w:pPr>
    </w:p>
    <w:p w14:paraId="6728FC7C" w14:textId="77777777" w:rsidR="00D1249F" w:rsidRDefault="00533922">
      <w:pPr>
        <w:pStyle w:val="Antrat8"/>
        <w:tabs>
          <w:tab w:val="left" w:pos="720"/>
        </w:tabs>
        <w:spacing w:line="240" w:lineRule="auto"/>
        <w:ind w:firstLine="0"/>
        <w:rPr>
          <w:rFonts w:ascii="Times New Roman" w:hAnsi="Times New Roman"/>
          <w:sz w:val="24"/>
        </w:rPr>
      </w:pPr>
      <w:r>
        <w:rPr>
          <w:rFonts w:ascii="Times New Roman" w:hAnsi="Times New Roman"/>
          <w:sz w:val="24"/>
        </w:rPr>
        <w:t>VII SKYRIUS</w:t>
      </w:r>
    </w:p>
    <w:p w14:paraId="2A6B0DC5" w14:textId="77777777" w:rsidR="00D1249F" w:rsidRDefault="00533922">
      <w:pPr>
        <w:pStyle w:val="Antrat8"/>
        <w:tabs>
          <w:tab w:val="left" w:pos="720"/>
        </w:tabs>
        <w:spacing w:line="240" w:lineRule="auto"/>
        <w:ind w:firstLine="0"/>
        <w:rPr>
          <w:rFonts w:ascii="Times New Roman" w:hAnsi="Times New Roman"/>
          <w:sz w:val="24"/>
        </w:rPr>
      </w:pPr>
      <w:r>
        <w:rPr>
          <w:rFonts w:ascii="Times New Roman" w:hAnsi="Times New Roman"/>
          <w:sz w:val="24"/>
        </w:rPr>
        <w:t>FONDO REMIAMOS VERSLO RŪŠYS</w:t>
      </w:r>
    </w:p>
    <w:p w14:paraId="67FC078B" w14:textId="77777777" w:rsidR="00D1249F" w:rsidRDefault="00D1249F">
      <w:pPr>
        <w:tabs>
          <w:tab w:val="left" w:pos="720"/>
        </w:tabs>
      </w:pPr>
    </w:p>
    <w:p w14:paraId="4ABA5C8D"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7. Fondas remia visas legalias ūkinės komercinės veiklos rūšis, išskyrus: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8959"/>
      </w:tblGrid>
      <w:tr w:rsidR="00D1249F" w14:paraId="2098C995" w14:textId="77777777">
        <w:trPr>
          <w:cantSplit/>
          <w:jc w:val="center"/>
        </w:trPr>
        <w:tc>
          <w:tcPr>
            <w:tcW w:w="761" w:type="dxa"/>
            <w:vAlign w:val="center"/>
          </w:tcPr>
          <w:p w14:paraId="6A7D6D21"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firstLine="856"/>
              <w:jc w:val="center"/>
              <w:rPr>
                <w:rFonts w:ascii="Times New Roman" w:hAnsi="Times New Roman"/>
                <w:i/>
                <w:iCs/>
                <w:sz w:val="24"/>
                <w:szCs w:val="24"/>
                <w:lang w:val="lt-LT"/>
              </w:rPr>
            </w:pPr>
            <w:r>
              <w:rPr>
                <w:rFonts w:ascii="Times New Roman" w:hAnsi="Times New Roman"/>
                <w:i/>
                <w:iCs/>
                <w:sz w:val="24"/>
                <w:szCs w:val="24"/>
                <w:lang w:val="lt-LT"/>
              </w:rPr>
              <w:t xml:space="preserve">EEil. Nr. </w:t>
            </w:r>
          </w:p>
        </w:tc>
        <w:tc>
          <w:tcPr>
            <w:tcW w:w="8959" w:type="dxa"/>
            <w:vAlign w:val="center"/>
          </w:tcPr>
          <w:p w14:paraId="68D07802"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i/>
                <w:iCs/>
                <w:sz w:val="24"/>
                <w:szCs w:val="24"/>
                <w:lang w:val="lt-LT"/>
              </w:rPr>
            </w:pPr>
            <w:r>
              <w:rPr>
                <w:rFonts w:ascii="Times New Roman" w:hAnsi="Times New Roman"/>
                <w:i/>
                <w:iCs/>
                <w:sz w:val="24"/>
                <w:szCs w:val="24"/>
                <w:lang w:val="lt-LT"/>
              </w:rPr>
              <w:t>Veiklos pavadinimas</w:t>
            </w:r>
          </w:p>
        </w:tc>
      </w:tr>
      <w:tr w:rsidR="00D1249F" w14:paraId="32AFE552" w14:textId="77777777">
        <w:trPr>
          <w:cantSplit/>
          <w:trHeight w:val="502"/>
          <w:jc w:val="center"/>
        </w:trPr>
        <w:tc>
          <w:tcPr>
            <w:tcW w:w="761" w:type="dxa"/>
            <w:vAlign w:val="center"/>
          </w:tcPr>
          <w:p w14:paraId="207A1F57"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p w14:paraId="081107A7"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both"/>
              <w:rPr>
                <w:rFonts w:ascii="Times New Roman" w:hAnsi="Times New Roman"/>
                <w:sz w:val="24"/>
                <w:szCs w:val="24"/>
                <w:lang w:val="lt-LT"/>
              </w:rPr>
            </w:pPr>
          </w:p>
        </w:tc>
        <w:tc>
          <w:tcPr>
            <w:tcW w:w="8959" w:type="dxa"/>
            <w:vAlign w:val="center"/>
          </w:tcPr>
          <w:p w14:paraId="105F4A3E"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augalininkystė ir gyvulininkystė, medžioklė ir susijusių paslaugų veikla</w:t>
            </w:r>
          </w:p>
        </w:tc>
      </w:tr>
      <w:tr w:rsidR="00D1249F" w14:paraId="44C6D9FF" w14:textId="77777777">
        <w:trPr>
          <w:cantSplit/>
          <w:trHeight w:val="502"/>
          <w:jc w:val="center"/>
        </w:trPr>
        <w:tc>
          <w:tcPr>
            <w:tcW w:w="761" w:type="dxa"/>
            <w:vAlign w:val="center"/>
          </w:tcPr>
          <w:p w14:paraId="20FD487E"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tc>
        <w:tc>
          <w:tcPr>
            <w:tcW w:w="8959" w:type="dxa"/>
            <w:vAlign w:val="center"/>
          </w:tcPr>
          <w:p w14:paraId="2FD2CB1D"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gėrimų gamyba</w:t>
            </w:r>
          </w:p>
        </w:tc>
      </w:tr>
      <w:tr w:rsidR="00D1249F" w14:paraId="07C13337" w14:textId="77777777">
        <w:trPr>
          <w:cantSplit/>
          <w:trHeight w:val="502"/>
          <w:jc w:val="center"/>
        </w:trPr>
        <w:tc>
          <w:tcPr>
            <w:tcW w:w="761" w:type="dxa"/>
            <w:vAlign w:val="center"/>
          </w:tcPr>
          <w:p w14:paraId="1BA5E9E6"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tc>
        <w:tc>
          <w:tcPr>
            <w:tcW w:w="8959" w:type="dxa"/>
            <w:vAlign w:val="center"/>
          </w:tcPr>
          <w:p w14:paraId="470AE35D"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tabako gaminių gamyba</w:t>
            </w:r>
          </w:p>
        </w:tc>
      </w:tr>
      <w:tr w:rsidR="00D1249F" w14:paraId="77A3DA45" w14:textId="77777777">
        <w:trPr>
          <w:cantSplit/>
          <w:trHeight w:val="502"/>
          <w:jc w:val="center"/>
        </w:trPr>
        <w:tc>
          <w:tcPr>
            <w:tcW w:w="761" w:type="dxa"/>
            <w:vAlign w:val="center"/>
          </w:tcPr>
          <w:p w14:paraId="19D682F3"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tc>
        <w:tc>
          <w:tcPr>
            <w:tcW w:w="8959" w:type="dxa"/>
            <w:vAlign w:val="center"/>
          </w:tcPr>
          <w:p w14:paraId="556A6012"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 xml:space="preserve">variklinių transporto priemonių ir motociklų pardavimas;  </w:t>
            </w:r>
          </w:p>
          <w:p w14:paraId="6CF46A6D"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automobilių degalų mažmeninė prekyba</w:t>
            </w:r>
          </w:p>
        </w:tc>
      </w:tr>
      <w:tr w:rsidR="00D1249F" w14:paraId="1A0D2548" w14:textId="77777777">
        <w:trPr>
          <w:cantSplit/>
          <w:trHeight w:val="502"/>
          <w:jc w:val="center"/>
        </w:trPr>
        <w:tc>
          <w:tcPr>
            <w:tcW w:w="761" w:type="dxa"/>
            <w:vAlign w:val="center"/>
          </w:tcPr>
          <w:p w14:paraId="63F980E0"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tc>
        <w:tc>
          <w:tcPr>
            <w:tcW w:w="8959" w:type="dxa"/>
            <w:vAlign w:val="center"/>
          </w:tcPr>
          <w:p w14:paraId="75D1FC4B"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didmeninė prekyba ir komisinė prekyba, išskyrus variklinių  transporto priemonių ir motociklų prekybą</w:t>
            </w:r>
          </w:p>
          <w:p w14:paraId="13C8D12B"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mažmeninė prekyba</w:t>
            </w:r>
          </w:p>
        </w:tc>
      </w:tr>
      <w:tr w:rsidR="00D1249F" w14:paraId="717D51FE" w14:textId="77777777">
        <w:trPr>
          <w:cantSplit/>
          <w:trHeight w:val="502"/>
          <w:jc w:val="center"/>
        </w:trPr>
        <w:tc>
          <w:tcPr>
            <w:tcW w:w="761" w:type="dxa"/>
            <w:vAlign w:val="center"/>
          </w:tcPr>
          <w:p w14:paraId="055BF9A6"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tc>
        <w:tc>
          <w:tcPr>
            <w:tcW w:w="8959" w:type="dxa"/>
            <w:vAlign w:val="center"/>
          </w:tcPr>
          <w:p w14:paraId="34851B83"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finansinis tarpininkavimas, išskyrus draudimo ir pensijų lėšų kaupimą</w:t>
            </w:r>
          </w:p>
        </w:tc>
      </w:tr>
      <w:tr w:rsidR="00D1249F" w14:paraId="3D8E242D" w14:textId="77777777">
        <w:trPr>
          <w:cantSplit/>
          <w:trHeight w:val="502"/>
          <w:jc w:val="center"/>
        </w:trPr>
        <w:tc>
          <w:tcPr>
            <w:tcW w:w="761" w:type="dxa"/>
            <w:vAlign w:val="center"/>
          </w:tcPr>
          <w:p w14:paraId="6FBF8291"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tc>
        <w:tc>
          <w:tcPr>
            <w:tcW w:w="8959" w:type="dxa"/>
            <w:vAlign w:val="center"/>
          </w:tcPr>
          <w:p w14:paraId="2100FA46"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draudimo ir pensijų lėšų, išskyrus privalomąjį socialinį draudimą, kaupimas</w:t>
            </w:r>
          </w:p>
        </w:tc>
      </w:tr>
      <w:tr w:rsidR="00D1249F" w14:paraId="79CBA428" w14:textId="77777777">
        <w:trPr>
          <w:cantSplit/>
          <w:trHeight w:val="502"/>
          <w:jc w:val="center"/>
        </w:trPr>
        <w:tc>
          <w:tcPr>
            <w:tcW w:w="761" w:type="dxa"/>
            <w:vAlign w:val="center"/>
          </w:tcPr>
          <w:p w14:paraId="110E9689"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tc>
        <w:tc>
          <w:tcPr>
            <w:tcW w:w="8959" w:type="dxa"/>
            <w:vAlign w:val="center"/>
          </w:tcPr>
          <w:p w14:paraId="77B1C47B"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pagalbinė finansinio tarpininkavimo veikla</w:t>
            </w:r>
          </w:p>
        </w:tc>
      </w:tr>
      <w:tr w:rsidR="00D1249F" w14:paraId="6B95F559" w14:textId="77777777">
        <w:trPr>
          <w:cantSplit/>
          <w:trHeight w:val="502"/>
          <w:jc w:val="center"/>
        </w:trPr>
        <w:tc>
          <w:tcPr>
            <w:tcW w:w="761" w:type="dxa"/>
            <w:vAlign w:val="center"/>
          </w:tcPr>
          <w:p w14:paraId="14658DF1"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tc>
        <w:tc>
          <w:tcPr>
            <w:tcW w:w="8959" w:type="dxa"/>
            <w:vAlign w:val="center"/>
          </w:tcPr>
          <w:p w14:paraId="17031053"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nekilnojamojo turto operacijos</w:t>
            </w:r>
          </w:p>
        </w:tc>
      </w:tr>
      <w:tr w:rsidR="00D1249F" w14:paraId="3C01DA5B" w14:textId="77777777">
        <w:trPr>
          <w:cantSplit/>
          <w:trHeight w:val="502"/>
          <w:jc w:val="center"/>
        </w:trPr>
        <w:tc>
          <w:tcPr>
            <w:tcW w:w="761" w:type="dxa"/>
            <w:vAlign w:val="center"/>
          </w:tcPr>
          <w:p w14:paraId="72F2562F"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tc>
        <w:tc>
          <w:tcPr>
            <w:tcW w:w="8959" w:type="dxa"/>
            <w:vAlign w:val="center"/>
          </w:tcPr>
          <w:p w14:paraId="55E136D8"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teisinė veikla</w:t>
            </w:r>
          </w:p>
        </w:tc>
      </w:tr>
      <w:tr w:rsidR="00D1249F" w14:paraId="7ADA0E17" w14:textId="77777777">
        <w:trPr>
          <w:cantSplit/>
          <w:trHeight w:val="502"/>
          <w:jc w:val="center"/>
        </w:trPr>
        <w:tc>
          <w:tcPr>
            <w:tcW w:w="761" w:type="dxa"/>
            <w:vAlign w:val="center"/>
          </w:tcPr>
          <w:p w14:paraId="2E229F64" w14:textId="77777777" w:rsidR="00D1249F" w:rsidRDefault="00D1249F">
            <w:pPr>
              <w:pStyle w:val="Pagrindinistekstas"/>
              <w:numPr>
                <w:ilvl w:val="0"/>
                <w:numId w:val="1"/>
              </w:numPr>
              <w:tabs>
                <w:tab w:val="clear" w:pos="810"/>
                <w:tab w:val="left" w:pos="720"/>
              </w:tabs>
              <w:spacing w:line="240" w:lineRule="auto"/>
              <w:ind w:left="0" w:firstLine="0"/>
              <w:rPr>
                <w:rFonts w:ascii="Times New Roman" w:hAnsi="Times New Roman"/>
              </w:rPr>
            </w:pPr>
          </w:p>
        </w:tc>
        <w:tc>
          <w:tcPr>
            <w:tcW w:w="8959" w:type="dxa"/>
            <w:vAlign w:val="center"/>
          </w:tcPr>
          <w:p w14:paraId="01497A00"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azartinių lošimų ir lažybų organizavimo veikla</w:t>
            </w:r>
          </w:p>
        </w:tc>
      </w:tr>
    </w:tbl>
    <w:p w14:paraId="1A5B7C20" w14:textId="77777777" w:rsidR="00D1249F" w:rsidRDefault="00D1249F">
      <w:pPr>
        <w:tabs>
          <w:tab w:val="left" w:pos="720"/>
        </w:tabs>
      </w:pPr>
    </w:p>
    <w:p w14:paraId="42B588B4" w14:textId="77777777" w:rsidR="00D1249F" w:rsidRDefault="00533922">
      <w:pPr>
        <w:pStyle w:val="Antrat6"/>
        <w:tabs>
          <w:tab w:val="left" w:pos="720"/>
        </w:tabs>
        <w:spacing w:line="240" w:lineRule="auto"/>
        <w:rPr>
          <w:rFonts w:ascii="Times New Roman" w:hAnsi="Times New Roman"/>
          <w:sz w:val="24"/>
        </w:rPr>
      </w:pPr>
      <w:r>
        <w:rPr>
          <w:rFonts w:ascii="Times New Roman" w:hAnsi="Times New Roman"/>
          <w:sz w:val="24"/>
        </w:rPr>
        <w:t>VIII SKYRIUS</w:t>
      </w:r>
    </w:p>
    <w:p w14:paraId="494A3A41" w14:textId="77777777" w:rsidR="00D1249F" w:rsidRDefault="00533922">
      <w:pPr>
        <w:pStyle w:val="Antrat6"/>
        <w:tabs>
          <w:tab w:val="left" w:pos="720"/>
        </w:tabs>
        <w:spacing w:line="240" w:lineRule="auto"/>
        <w:rPr>
          <w:rFonts w:ascii="Times New Roman" w:hAnsi="Times New Roman"/>
          <w:sz w:val="24"/>
        </w:rPr>
      </w:pPr>
      <w:r>
        <w:rPr>
          <w:rFonts w:ascii="Times New Roman" w:hAnsi="Times New Roman"/>
          <w:sz w:val="24"/>
        </w:rPr>
        <w:t>FINANSINĖS FONDO PARAMOS SKYRIMAS</w:t>
      </w:r>
    </w:p>
    <w:p w14:paraId="3FA9B9C9" w14:textId="77777777" w:rsidR="00D1249F" w:rsidRDefault="00D1249F">
      <w:pPr>
        <w:tabs>
          <w:tab w:val="left" w:pos="720"/>
        </w:tabs>
      </w:pPr>
    </w:p>
    <w:p w14:paraId="6D493C9E"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 Parama teikiama:</w:t>
      </w:r>
    </w:p>
    <w:p w14:paraId="2DA7691E"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8.1. savarankiška ūkine komercine veikla užsiimantiems fiziniams asmenims, įmonėms, viešosioms įstaigoms ir kitiems ūkio subjektams, vykdantiems ekonominę veiklą arba teikiantiems viešąsias paslaugas verslui, jei jie atitinka tokius reikalavimus:</w:t>
      </w:r>
    </w:p>
    <w:p w14:paraId="0A787726"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 xml:space="preserve">8.1.1. yra registruotas Savivaldybės teritorijoje;  </w:t>
      </w:r>
    </w:p>
    <w:p w14:paraId="4A7F98B6" w14:textId="77777777" w:rsidR="00D1249F" w:rsidRDefault="00533922">
      <w:pPr>
        <w:pStyle w:val="Pagrindinistekstas"/>
        <w:tabs>
          <w:tab w:val="left" w:pos="720"/>
        </w:tabs>
        <w:spacing w:line="240" w:lineRule="auto"/>
        <w:rPr>
          <w:rFonts w:ascii="Times New Roman" w:hAnsi="Times New Roman"/>
          <w:strike/>
        </w:rPr>
      </w:pPr>
      <w:r>
        <w:rPr>
          <w:rFonts w:ascii="Times New Roman" w:hAnsi="Times New Roman"/>
        </w:rPr>
        <w:tab/>
        <w:t xml:space="preserve">8.1.2. jei anksčiau naudojosi Fondo teikiama finansine parama ir visiškai įvykdė savo įsipareigojimus, numatytus paramos sutartyje naujos paraiškos pateikimo datai. </w:t>
      </w:r>
    </w:p>
    <w:p w14:paraId="1C1268E4" w14:textId="77777777" w:rsidR="00D1249F" w:rsidRDefault="00533922">
      <w:pPr>
        <w:tabs>
          <w:tab w:val="left" w:pos="720"/>
        </w:tabs>
        <w:jc w:val="both"/>
      </w:pPr>
      <w:r>
        <w:tab/>
        <w:t>8.2. atrankos tvarka, jei paramą norinčių gauti SVV subjektų yra daugiau nei leidžia patenkinti Fondo turimos lėšos. Pirmiausia tenkinamos tos SVV subjektų pateiktos paraiškos, kuriose:</w:t>
      </w:r>
    </w:p>
    <w:p w14:paraId="094EC674"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8.2.1. anksčiau pareiškėjas nesinaudojo parama pagal 6.1.2–6.2 arba 6.3 punktus;</w:t>
      </w:r>
    </w:p>
    <w:p w14:paraId="2E1FF887"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8.2.2. prašoma grąžintinos paramos;</w:t>
      </w:r>
    </w:p>
    <w:p w14:paraId="1B8E2937" w14:textId="77777777" w:rsidR="00D1249F" w:rsidRDefault="00533922" w:rsidP="00AC25AE">
      <w:pPr>
        <w:pStyle w:val="Pagrindinistekstas"/>
        <w:tabs>
          <w:tab w:val="left" w:pos="720"/>
        </w:tabs>
        <w:spacing w:line="240" w:lineRule="auto"/>
        <w:ind w:firstLine="720"/>
        <w:rPr>
          <w:rFonts w:ascii="Times New Roman" w:hAnsi="Times New Roman"/>
        </w:rPr>
      </w:pPr>
      <w:r>
        <w:rPr>
          <w:rFonts w:ascii="Times New Roman" w:hAnsi="Times New Roman"/>
        </w:rPr>
        <w:t>8.2.3. prašoma paramos pagal Šakių rajono savivaldybės plėtros strateginiame plane, Verslo plėtros strategijoje, Žemės ūkio produkcijos ir rinkodaros strategijoje numatytas prioritetines verslo plėtros kryptis:</w:t>
      </w:r>
    </w:p>
    <w:p w14:paraId="37CFD21C" w14:textId="77777777" w:rsidR="00D1249F" w:rsidRDefault="00533922">
      <w:pPr>
        <w:pStyle w:val="Pagrindinistekstas"/>
        <w:tabs>
          <w:tab w:val="left" w:pos="709"/>
        </w:tabs>
        <w:spacing w:line="240" w:lineRule="auto"/>
        <w:rPr>
          <w:rFonts w:ascii="Times New Roman" w:hAnsi="Times New Roman"/>
        </w:rPr>
      </w:pPr>
      <w:r>
        <w:rPr>
          <w:rFonts w:ascii="Times New Roman" w:hAnsi="Times New Roman"/>
        </w:rPr>
        <w:tab/>
        <w:t>8.2.3.1. verslo subjekto veikla papildo vertės grandinę ir didina sukuriamą vertę rajonui reikšmingose industrijose;</w:t>
      </w:r>
    </w:p>
    <w:p w14:paraId="3ABC5FAD" w14:textId="79A9D8CF" w:rsidR="00D1249F" w:rsidRDefault="00533922">
      <w:pPr>
        <w:pStyle w:val="Pagrindinistekstas"/>
        <w:tabs>
          <w:tab w:val="left" w:pos="709"/>
        </w:tabs>
        <w:spacing w:line="240" w:lineRule="auto"/>
        <w:rPr>
          <w:rFonts w:ascii="Times New Roman" w:hAnsi="Times New Roman"/>
        </w:rPr>
      </w:pPr>
      <w:r>
        <w:rPr>
          <w:rFonts w:ascii="Times New Roman" w:hAnsi="Times New Roman"/>
        </w:rPr>
        <w:tab/>
        <w:t>8.2.3.2. investuojama į naujų darbo vietų kūrimą rajono gyventojams</w:t>
      </w:r>
      <w:r w:rsidR="00FB3088">
        <w:rPr>
          <w:rFonts w:ascii="Times New Roman" w:hAnsi="Times New Roman"/>
        </w:rPr>
        <w:t xml:space="preserve">, </w:t>
      </w:r>
      <w:r w:rsidR="001A6DEF" w:rsidRPr="00DA1D66">
        <w:rPr>
          <w:rFonts w:ascii="Times New Roman" w:hAnsi="Times New Roman"/>
        </w:rPr>
        <w:t>mokant jiems ne mažiau 1,</w:t>
      </w:r>
      <w:r w:rsidR="00AF43E8" w:rsidRPr="00DA1D66">
        <w:rPr>
          <w:rFonts w:ascii="Times New Roman" w:hAnsi="Times New Roman"/>
        </w:rPr>
        <w:t>2</w:t>
      </w:r>
      <w:r w:rsidR="001A6DEF" w:rsidRPr="00DA1D66">
        <w:rPr>
          <w:rFonts w:ascii="Times New Roman" w:hAnsi="Times New Roman"/>
        </w:rPr>
        <w:t xml:space="preserve"> MMA;</w:t>
      </w:r>
      <w:r w:rsidR="00FB3088">
        <w:rPr>
          <w:rFonts w:ascii="Times New Roman" w:hAnsi="Times New Roman"/>
        </w:rPr>
        <w:t xml:space="preserve"> </w:t>
      </w:r>
    </w:p>
    <w:p w14:paraId="67AF5214"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8.2.3.3. numatoma diegti inovacijas versle ar ūkinėje komercinėje veikloje, ieškoma naujausių vadybos ir verslo organizavimo modelių (ypač aukštą prioritetą skiriant jaunimo iniciatyvoms);</w:t>
      </w:r>
    </w:p>
    <w:p w14:paraId="4BECA820" w14:textId="77777777" w:rsidR="00D1249F" w:rsidRDefault="00533922">
      <w:pPr>
        <w:pStyle w:val="Pagrindinistekstas"/>
        <w:tabs>
          <w:tab w:val="left" w:pos="709"/>
        </w:tabs>
        <w:spacing w:line="240" w:lineRule="auto"/>
        <w:rPr>
          <w:rFonts w:ascii="Times New Roman" w:hAnsi="Times New Roman"/>
        </w:rPr>
      </w:pPr>
      <w:r>
        <w:rPr>
          <w:rFonts w:ascii="Times New Roman" w:hAnsi="Times New Roman"/>
        </w:rPr>
        <w:tab/>
        <w:t>8.2.3.4. verslo atstovai buriasi į kompetencijų klasterius, vyksta bendradarbiavimas ir patirties dalijimasis;</w:t>
      </w:r>
    </w:p>
    <w:p w14:paraId="50FAABD1" w14:textId="77777777" w:rsidR="00D1249F" w:rsidRDefault="00533922">
      <w:pPr>
        <w:pStyle w:val="Pagrindinistekstas"/>
        <w:tabs>
          <w:tab w:val="left" w:pos="709"/>
        </w:tabs>
        <w:spacing w:line="240" w:lineRule="auto"/>
        <w:rPr>
          <w:rFonts w:ascii="Times New Roman" w:hAnsi="Times New Roman"/>
        </w:rPr>
      </w:pPr>
      <w:r>
        <w:rPr>
          <w:rFonts w:ascii="Times New Roman" w:hAnsi="Times New Roman"/>
        </w:rPr>
        <w:tab/>
        <w:t>8.2.3.5. verslą kuria iš emigracijos grįžę asmenys;</w:t>
      </w:r>
    </w:p>
    <w:p w14:paraId="3B9E42C0" w14:textId="77777777" w:rsidR="00D1249F" w:rsidRDefault="00533922">
      <w:pPr>
        <w:pStyle w:val="Pagrindinistekstas"/>
        <w:tabs>
          <w:tab w:val="left" w:pos="709"/>
        </w:tabs>
        <w:spacing w:line="240" w:lineRule="auto"/>
        <w:rPr>
          <w:rFonts w:ascii="Times New Roman" w:hAnsi="Times New Roman"/>
        </w:rPr>
      </w:pPr>
      <w:r>
        <w:rPr>
          <w:rFonts w:ascii="Times New Roman" w:hAnsi="Times New Roman"/>
        </w:rPr>
        <w:tab/>
        <w:t>8.2.3.6. teikiama jaunimo profesiniam orientavimui, darbinės patirties įgijimui, darbo išteklių problemos sprendimui aktuali paraiška;</w:t>
      </w:r>
    </w:p>
    <w:p w14:paraId="417380B7"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8.2.4. kuriamos darbo vietos negalią turintiems asmenims;</w:t>
      </w:r>
    </w:p>
    <w:p w14:paraId="071DB278"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8.2.5. verslo įmonę kuria ar verslą plėtoja asmuo iki 29 metų;</w:t>
      </w:r>
    </w:p>
    <w:p w14:paraId="09E080BB" w14:textId="77777777" w:rsidR="008A2916" w:rsidRDefault="00533922">
      <w:pPr>
        <w:pStyle w:val="Pagrindinistekstas"/>
        <w:tabs>
          <w:tab w:val="left" w:pos="709"/>
        </w:tabs>
        <w:spacing w:line="240" w:lineRule="auto"/>
        <w:ind w:firstLine="709"/>
        <w:rPr>
          <w:rFonts w:ascii="Times New Roman" w:hAnsi="Times New Roman"/>
        </w:rPr>
      </w:pPr>
      <w:r>
        <w:rPr>
          <w:rFonts w:ascii="Times New Roman" w:hAnsi="Times New Roman"/>
        </w:rPr>
        <w:t xml:space="preserve">8.2.6. </w:t>
      </w:r>
      <w:bookmarkStart w:id="8" w:name="_Hlk105750290"/>
      <w:r>
        <w:rPr>
          <w:rFonts w:ascii="Times New Roman" w:hAnsi="Times New Roman"/>
        </w:rPr>
        <w:t>verslo savininkas  arba ne mažiau kaip 50 procentų bendrasavininkų, turinčių daugiau kaip 15 procentų įmonės nuosavybės, yra deklaravę gyvenamąją vietą Šakių r. savivaldybės teritorijoje</w:t>
      </w:r>
      <w:bookmarkEnd w:id="8"/>
      <w:r w:rsidR="008A2916">
        <w:rPr>
          <w:rFonts w:ascii="Times New Roman" w:hAnsi="Times New Roman"/>
        </w:rPr>
        <w:t>;</w:t>
      </w:r>
    </w:p>
    <w:p w14:paraId="19544BBC" w14:textId="0304B427" w:rsidR="00D1249F" w:rsidRDefault="008A2916">
      <w:pPr>
        <w:pStyle w:val="Pagrindinistekstas"/>
        <w:tabs>
          <w:tab w:val="left" w:pos="709"/>
        </w:tabs>
        <w:spacing w:line="240" w:lineRule="auto"/>
        <w:ind w:firstLine="709"/>
        <w:rPr>
          <w:rFonts w:ascii="Times New Roman" w:hAnsi="Times New Roman"/>
        </w:rPr>
      </w:pPr>
      <w:r w:rsidRPr="00DA1D66">
        <w:rPr>
          <w:rFonts w:ascii="Times New Roman" w:hAnsi="Times New Roman"/>
        </w:rPr>
        <w:t>8.2.7. ekonominė veikla vykdoma Šakių rajono savivaldybės teritorijoje.</w:t>
      </w:r>
      <w:r>
        <w:rPr>
          <w:rFonts w:ascii="Times New Roman" w:hAnsi="Times New Roman"/>
        </w:rPr>
        <w:t xml:space="preserve"> </w:t>
      </w:r>
      <w:r w:rsidR="00533922">
        <w:rPr>
          <w:rFonts w:ascii="Times New Roman" w:hAnsi="Times New Roman"/>
        </w:rPr>
        <w:t xml:space="preserve"> </w:t>
      </w:r>
    </w:p>
    <w:p w14:paraId="51EA303B"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8.3. pareiškėjams pagal 6.2 punktą, jei:</w:t>
      </w:r>
    </w:p>
    <w:p w14:paraId="20492579"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8.3.1. verslo idėjos finansavimui paraišką teikia asmuo iki 29 metų;</w:t>
      </w:r>
    </w:p>
    <w:p w14:paraId="312F44DC"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8.3.2. asmuo iki paramos sutarties pasirašymo įkuria juridinį asmenį idėjai įgyvendinti;</w:t>
      </w:r>
    </w:p>
    <w:p w14:paraId="7D7184B5"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8.3.3. steigiamo juridinio asmens savininkas (vienas iš savininkų) ir vadovas yra asmuo iki 29 metų;</w:t>
      </w:r>
    </w:p>
    <w:p w14:paraId="06FD1D53" w14:textId="77777777" w:rsidR="00D1249F" w:rsidRDefault="00533922">
      <w:pPr>
        <w:pStyle w:val="Pagrindinistekstas"/>
        <w:tabs>
          <w:tab w:val="left" w:pos="709"/>
        </w:tabs>
        <w:spacing w:line="240" w:lineRule="auto"/>
        <w:rPr>
          <w:rFonts w:ascii="Times New Roman" w:hAnsi="Times New Roman"/>
        </w:rPr>
      </w:pPr>
      <w:r>
        <w:rPr>
          <w:rFonts w:ascii="Times New Roman" w:hAnsi="Times New Roman"/>
        </w:rPr>
        <w:tab/>
        <w:t>8.3.4. sukuriama darbo vieta pilnam darbuotojo etatui pagal darbo sutartį arba mažosios bendrijos nariui, konkrečiai verslo idėjai įgyvendinti, įsipareigojant ją išsaugoti ne mažiau kaip 12 mėn. nuo įsteigimo, o parama naudojama paraiškoje įvardintai ir paramą gavusiai idėjai įgyvendinti.</w:t>
      </w:r>
    </w:p>
    <w:p w14:paraId="375ABF83"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lastRenderedPageBreak/>
        <w:tab/>
        <w:t>8.4. Neįvykdžius 8.3 punkto sąlygų iki kito paraiškų pagal 6.3 priemonę SVVPF paramai gauti rinkimo etapo pabaigos, parama grąžinama į Fondą.</w:t>
      </w:r>
    </w:p>
    <w:p w14:paraId="2F71CD92"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8.5. Nuostatų 6.1.1– 6.1.10 punktuose nurodytos kompensuojamos išlaidos turi būti patirtos ne anksčiau nei prieš 24 mėnesius skaičiuojant iki paraiškos pateikimo Fondo finansinei paramai gauti dienos.</w:t>
      </w:r>
    </w:p>
    <w:p w14:paraId="3BE830BB" w14:textId="77777777" w:rsidR="00D1249F" w:rsidRPr="00AF43E8" w:rsidRDefault="00533922">
      <w:pPr>
        <w:tabs>
          <w:tab w:val="left" w:pos="720"/>
        </w:tabs>
        <w:jc w:val="both"/>
      </w:pPr>
      <w:r>
        <w:tab/>
        <w:t xml:space="preserve">8.6. </w:t>
      </w:r>
      <w:r w:rsidRPr="00AF43E8">
        <w:t>Fondo finansinė parama neteikiama:</w:t>
      </w:r>
    </w:p>
    <w:p w14:paraId="55A255D7" w14:textId="44A77697" w:rsidR="00D1249F" w:rsidRPr="00AF43E8" w:rsidRDefault="00533922">
      <w:pPr>
        <w:tabs>
          <w:tab w:val="left" w:pos="720"/>
        </w:tabs>
        <w:jc w:val="both"/>
      </w:pPr>
      <w:r w:rsidRPr="00AF43E8">
        <w:tab/>
        <w:t>8.6.1. pareiškėjams</w:t>
      </w:r>
      <w:r w:rsidRPr="00DA1D66">
        <w:t xml:space="preserve">, </w:t>
      </w:r>
      <w:r w:rsidR="00AF43E8" w:rsidRPr="00DA1D66">
        <w:t xml:space="preserve">paraiškos pateikimo arba pažymos, kaip numatyta X skyriuje, gavimo dieną, </w:t>
      </w:r>
      <w:r w:rsidRPr="00DA1D66">
        <w:t>turintiems įsiskolinimų valstybės, Savivaldybės biudžetams, fondams ir Valstybinio socialinio draudimo fondo biudžetui</w:t>
      </w:r>
      <w:r w:rsidR="00AF43E8" w:rsidRPr="00DA1D66">
        <w:t xml:space="preserve"> arba skolai susidarius paraiškos svarstymo metu ir jos nelikvidavus 10.9 p. numatyta tvarka;</w:t>
      </w:r>
    </w:p>
    <w:p w14:paraId="4FC40620" w14:textId="77777777" w:rsidR="00D1249F" w:rsidRPr="00AF43E8" w:rsidRDefault="00533922">
      <w:pPr>
        <w:tabs>
          <w:tab w:val="left" w:pos="720"/>
        </w:tabs>
        <w:jc w:val="both"/>
      </w:pPr>
      <w:r w:rsidRPr="00AF43E8">
        <w:tab/>
        <w:t>8.6.2. bankrutuojantiems, likviduojamiems ar restruktūrizuojamiems pareiškėjams;</w:t>
      </w:r>
    </w:p>
    <w:p w14:paraId="2E2BDE7B" w14:textId="77777777" w:rsidR="00D1249F" w:rsidRPr="00AF43E8" w:rsidRDefault="00533922">
      <w:pPr>
        <w:tabs>
          <w:tab w:val="left" w:pos="720"/>
        </w:tabs>
        <w:jc w:val="both"/>
      </w:pPr>
      <w:r w:rsidRPr="00AF43E8">
        <w:tab/>
        <w:t>8.6.3. įmonėms, kuriose valstybei ar savivaldybei priklauso daugiau kaip 1/2 įstatinio kapitalo ar balsavimo teisių;</w:t>
      </w:r>
    </w:p>
    <w:p w14:paraId="6402DAE4" w14:textId="77777777" w:rsidR="00D1249F" w:rsidRDefault="00533922">
      <w:pPr>
        <w:tabs>
          <w:tab w:val="left" w:pos="720"/>
        </w:tabs>
        <w:jc w:val="both"/>
      </w:pPr>
      <w:r w:rsidRPr="00AF43E8">
        <w:tab/>
        <w:t>8.6.4. pareiškėjams, kurie anksčiau naudojosi</w:t>
      </w:r>
      <w:r>
        <w:t xml:space="preserve"> negrąžintina Fondo finansine parama, jeigu jie neįvykdė sutartyje numatytų įsipareigojimų, ir (arba) nuo paskutinės paramos gavimo sutarties pasirašymo nepraėjo 12 mėnesių. Šis terminas netaikomas, kai paramos prašoma arba ji anksčiau buvo gauta pagal 6.1.1, 6.1.8, 6.1.9, 6.1.10, 6.3 punktus;</w:t>
      </w:r>
    </w:p>
    <w:p w14:paraId="5C943E3C" w14:textId="77777777" w:rsidR="00D1249F" w:rsidRDefault="00533922">
      <w:pPr>
        <w:tabs>
          <w:tab w:val="left" w:pos="720"/>
        </w:tabs>
        <w:jc w:val="both"/>
      </w:pPr>
      <w:r>
        <w:tab/>
        <w:t xml:space="preserve">8.6.5. pareiškėjams, kurie negrąžintina parama naudojosi 2 kartus, išskyrus, kai paramos prašoma arba ji anksčiau buvo gauta pagal 6.1.1, 6.1.8, 6.1.9, 6.1.10, 6.3 punktus. </w:t>
      </w:r>
    </w:p>
    <w:p w14:paraId="3E2462BB" w14:textId="77777777" w:rsidR="00D1249F" w:rsidRDefault="00D1249F">
      <w:pPr>
        <w:pStyle w:val="Pagrindiniotekstotrauka"/>
        <w:tabs>
          <w:tab w:val="left" w:pos="720"/>
        </w:tabs>
        <w:spacing w:line="240" w:lineRule="auto"/>
        <w:ind w:left="0" w:firstLine="0"/>
        <w:jc w:val="center"/>
        <w:outlineLvl w:val="0"/>
        <w:rPr>
          <w:rFonts w:ascii="Times New Roman" w:hAnsi="Times New Roman"/>
          <w:b/>
          <w:bCs/>
        </w:rPr>
      </w:pPr>
    </w:p>
    <w:p w14:paraId="14EC7F18" w14:textId="77777777" w:rsidR="00D1249F" w:rsidRDefault="00533922">
      <w:pPr>
        <w:pStyle w:val="Pagrindiniotekstotrauka"/>
        <w:tabs>
          <w:tab w:val="left" w:pos="720"/>
        </w:tabs>
        <w:spacing w:line="240" w:lineRule="auto"/>
        <w:ind w:left="0" w:firstLine="0"/>
        <w:jc w:val="center"/>
        <w:outlineLvl w:val="0"/>
        <w:rPr>
          <w:rFonts w:ascii="Times New Roman" w:hAnsi="Times New Roman"/>
          <w:b/>
          <w:bCs/>
        </w:rPr>
      </w:pPr>
      <w:r>
        <w:rPr>
          <w:rFonts w:ascii="Times New Roman" w:hAnsi="Times New Roman"/>
          <w:b/>
          <w:bCs/>
        </w:rPr>
        <w:t>IX SKYRIUS</w:t>
      </w:r>
    </w:p>
    <w:p w14:paraId="4FD4896B" w14:textId="77777777" w:rsidR="00D1249F" w:rsidRDefault="00533922">
      <w:pPr>
        <w:pStyle w:val="Pagrindiniotekstotrauka"/>
        <w:tabs>
          <w:tab w:val="left" w:pos="720"/>
        </w:tabs>
        <w:spacing w:line="240" w:lineRule="auto"/>
        <w:ind w:left="0" w:firstLine="0"/>
        <w:jc w:val="center"/>
        <w:outlineLvl w:val="0"/>
        <w:rPr>
          <w:rFonts w:ascii="Times New Roman" w:hAnsi="Times New Roman"/>
          <w:b/>
          <w:bCs/>
        </w:rPr>
      </w:pPr>
      <w:r>
        <w:rPr>
          <w:rFonts w:ascii="Times New Roman" w:hAnsi="Times New Roman"/>
          <w:b/>
          <w:bCs/>
        </w:rPr>
        <w:t>JURIDINIS PARAMOS ĮFORMINIMAS</w:t>
      </w:r>
    </w:p>
    <w:p w14:paraId="27A8B593" w14:textId="77777777" w:rsidR="00D1249F" w:rsidRDefault="00D1249F">
      <w:pPr>
        <w:pStyle w:val="Pagrindiniotekstotrauka"/>
        <w:tabs>
          <w:tab w:val="left" w:pos="720"/>
        </w:tabs>
        <w:spacing w:line="240" w:lineRule="auto"/>
        <w:ind w:left="0" w:firstLine="0"/>
        <w:jc w:val="center"/>
        <w:outlineLvl w:val="0"/>
        <w:rPr>
          <w:rFonts w:ascii="Times New Roman" w:hAnsi="Times New Roman"/>
          <w:b/>
          <w:bCs/>
        </w:rPr>
      </w:pPr>
    </w:p>
    <w:p w14:paraId="0E4A8ADE"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9. Fondo paramos gavimas juridiškai įforminamas:</w:t>
      </w:r>
    </w:p>
    <w:p w14:paraId="5CBE1E8B"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9.1. dvišale Paramos gavėjo ir Savivaldybės administracijos sutartimi;</w:t>
      </w:r>
    </w:p>
    <w:p w14:paraId="04A6A7AC"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 xml:space="preserve">9.2. Fondo paramos gavimas pagal 6.2 punktą įforminamas sutartimi po to, kai įvykdomos 8.3 punkto sąlygos. </w:t>
      </w:r>
    </w:p>
    <w:p w14:paraId="087B178D" w14:textId="77777777" w:rsidR="00D1249F" w:rsidRDefault="00533922">
      <w:pPr>
        <w:tabs>
          <w:tab w:val="left" w:pos="720"/>
        </w:tabs>
        <w:jc w:val="both"/>
      </w:pPr>
      <w:r>
        <w:tab/>
        <w:t>9.3. Paramos sutartis turi būti pasirašyta per 30 kalendorinių dienų nuo sprendimo suteikti paramą priėmimo dienos. Sprendime dėl grąžintinos finansinės paramos suteikimo ir (arba) paramos (paskolos) sutartyje gali būti nurodyta daugiau paramos (paskolos) sąlygų.</w:t>
      </w:r>
    </w:p>
    <w:p w14:paraId="75433A2F" w14:textId="77777777" w:rsidR="00D1249F" w:rsidRDefault="00D1249F">
      <w:pPr>
        <w:pStyle w:val="Pagrindinistekstas"/>
        <w:tabs>
          <w:tab w:val="left" w:pos="720"/>
        </w:tabs>
        <w:spacing w:line="240" w:lineRule="auto"/>
        <w:rPr>
          <w:rFonts w:ascii="Times New Roman" w:hAnsi="Times New Roman"/>
        </w:rPr>
      </w:pPr>
    </w:p>
    <w:p w14:paraId="2F1C2598" w14:textId="77777777" w:rsidR="00D1249F" w:rsidRDefault="00533922">
      <w:pPr>
        <w:pStyle w:val="Antrat6"/>
        <w:tabs>
          <w:tab w:val="left" w:pos="720"/>
        </w:tabs>
        <w:spacing w:line="240" w:lineRule="auto"/>
        <w:rPr>
          <w:rFonts w:ascii="Times New Roman" w:hAnsi="Times New Roman"/>
          <w:sz w:val="24"/>
        </w:rPr>
      </w:pPr>
      <w:r>
        <w:rPr>
          <w:rFonts w:ascii="Times New Roman" w:hAnsi="Times New Roman"/>
          <w:sz w:val="24"/>
        </w:rPr>
        <w:t>X SKYRIUS</w:t>
      </w:r>
    </w:p>
    <w:p w14:paraId="65DB1042" w14:textId="77777777" w:rsidR="00D1249F" w:rsidRDefault="00533922">
      <w:pPr>
        <w:pStyle w:val="Antrat6"/>
        <w:tabs>
          <w:tab w:val="left" w:pos="720"/>
        </w:tabs>
        <w:spacing w:line="240" w:lineRule="auto"/>
        <w:rPr>
          <w:rFonts w:ascii="Times New Roman" w:hAnsi="Times New Roman"/>
          <w:sz w:val="24"/>
        </w:rPr>
      </w:pPr>
      <w:r>
        <w:rPr>
          <w:rFonts w:ascii="Times New Roman" w:hAnsi="Times New Roman"/>
          <w:sz w:val="24"/>
        </w:rPr>
        <w:t>DOKUMENTAI, KURIUOS TURI PRISTATYTI SVV SUBJEKTAS FONDO FINANSINEI PARAMAI GAUTI</w:t>
      </w:r>
    </w:p>
    <w:p w14:paraId="200B9E3A" w14:textId="77777777" w:rsidR="00D1249F" w:rsidRDefault="00D1249F">
      <w:pPr>
        <w:tabs>
          <w:tab w:val="left" w:pos="720"/>
        </w:tabs>
      </w:pPr>
    </w:p>
    <w:p w14:paraId="607C8894" w14:textId="77777777" w:rsidR="006A584A" w:rsidRPr="002D2EE0" w:rsidRDefault="00533922" w:rsidP="006A584A">
      <w:pPr>
        <w:widowControl w:val="0"/>
        <w:tabs>
          <w:tab w:val="left" w:pos="709"/>
        </w:tabs>
        <w:jc w:val="both"/>
        <w:outlineLvl w:val="0"/>
      </w:pPr>
      <w:r>
        <w:tab/>
      </w:r>
      <w:r w:rsidR="006A584A" w:rsidRPr="002D2EE0">
        <w:t>10. Ūkio subjektai, pretenduojantys gauti Fondo finansinę paramą, pateikia šiuos dokumentus:</w:t>
      </w:r>
    </w:p>
    <w:p w14:paraId="249084F6" w14:textId="77777777" w:rsidR="006A584A" w:rsidRPr="002D2EE0" w:rsidRDefault="006A584A" w:rsidP="006A584A">
      <w:pPr>
        <w:widowControl w:val="0"/>
        <w:tabs>
          <w:tab w:val="left" w:pos="709"/>
        </w:tabs>
        <w:jc w:val="both"/>
      </w:pPr>
      <w:r w:rsidRPr="002D2EE0">
        <w:tab/>
        <w:t>10.1 Paramai pagal Fondo 6.1.1 priemonę gauti:</w:t>
      </w:r>
    </w:p>
    <w:p w14:paraId="57499A1F" w14:textId="3CD58A2A" w:rsidR="006A584A" w:rsidRPr="002D2EE0" w:rsidRDefault="006A584A" w:rsidP="006A584A">
      <w:pPr>
        <w:pStyle w:val="Sraopastraipa"/>
        <w:widowControl w:val="0"/>
        <w:numPr>
          <w:ilvl w:val="0"/>
          <w:numId w:val="2"/>
        </w:numPr>
        <w:ind w:left="0" w:firstLine="709"/>
        <w:jc w:val="both"/>
      </w:pPr>
      <w:r w:rsidRPr="002D2EE0">
        <w:t>prašymą, užpildytą įmonę įregistravusio fizinio asmens vardu (</w:t>
      </w:r>
      <w:r w:rsidR="0018024B">
        <w:t>1 p</w:t>
      </w:r>
      <w:r w:rsidRPr="002D2EE0">
        <w:t>riedas);</w:t>
      </w:r>
    </w:p>
    <w:p w14:paraId="3DAA7F6A" w14:textId="1A7DF6D7" w:rsidR="006A584A" w:rsidRPr="00DA1D66" w:rsidRDefault="006A584A" w:rsidP="006A584A">
      <w:pPr>
        <w:pStyle w:val="Sraopastraipa"/>
        <w:widowControl w:val="0"/>
        <w:numPr>
          <w:ilvl w:val="0"/>
          <w:numId w:val="2"/>
        </w:numPr>
        <w:ind w:left="0" w:firstLine="709"/>
        <w:jc w:val="both"/>
      </w:pPr>
      <w:r w:rsidRPr="00DA1D66">
        <w:t>prašymą skirti paramą teikiančio asmens paso kopiją ir gyvenamosios vietos deklaravimą liudijantį dokumentą;</w:t>
      </w:r>
    </w:p>
    <w:p w14:paraId="50E6CB6A" w14:textId="40B93418" w:rsidR="006A584A" w:rsidRPr="00DA1D66" w:rsidRDefault="006604DF" w:rsidP="006A584A">
      <w:pPr>
        <w:pStyle w:val="Sraopastraipa"/>
        <w:widowControl w:val="0"/>
        <w:numPr>
          <w:ilvl w:val="0"/>
          <w:numId w:val="2"/>
        </w:numPr>
        <w:ind w:left="0" w:firstLine="709"/>
        <w:jc w:val="both"/>
      </w:pPr>
      <w:r w:rsidRPr="00DA1D66">
        <w:t>n</w:t>
      </w:r>
      <w:r w:rsidR="006A584A" w:rsidRPr="00DA1D66">
        <w:t xml:space="preserve">e anksčiau kaip prieš mėnesį </w:t>
      </w:r>
      <w:r w:rsidR="00DA1D66" w:rsidRPr="00DA1D66">
        <w:t>V</w:t>
      </w:r>
      <w:r w:rsidR="006A584A" w:rsidRPr="00DA1D66">
        <w:t>alstybinės mokesčių inspekcijos išduotą pažymą, kad asmuo yra atsiskaitęs su valstybės, savivaldybės biudžetais ir valstybės pinigų fondais;</w:t>
      </w:r>
    </w:p>
    <w:p w14:paraId="41168D68" w14:textId="1C106219" w:rsidR="006A584A" w:rsidRPr="002D2EE0" w:rsidRDefault="006604DF" w:rsidP="006A584A">
      <w:pPr>
        <w:pStyle w:val="Sraopastraipa"/>
        <w:widowControl w:val="0"/>
        <w:numPr>
          <w:ilvl w:val="0"/>
          <w:numId w:val="2"/>
        </w:numPr>
        <w:ind w:left="0" w:firstLine="709"/>
        <w:jc w:val="both"/>
      </w:pPr>
      <w:r w:rsidRPr="00DA1D66">
        <w:t>n</w:t>
      </w:r>
      <w:r w:rsidR="006A584A" w:rsidRPr="00DA1D66">
        <w:t>e anksčiau kaip prieš mėnesį Valstybinio socialinio draudimo fondo valdybos išduotą</w:t>
      </w:r>
      <w:r w:rsidR="006A584A" w:rsidRPr="006A584A">
        <w:t xml:space="preserve"> </w:t>
      </w:r>
      <w:r w:rsidR="006A584A" w:rsidRPr="002D2EE0">
        <w:t>pažymą, kad asmuo yra įvykdęs įsipareigojimus Valstybinio socialinio draudimo fondo biudžetui;</w:t>
      </w:r>
    </w:p>
    <w:p w14:paraId="193B97D7" w14:textId="4ED1B58F" w:rsidR="006A584A" w:rsidRPr="002D2EE0" w:rsidRDefault="00561AE0" w:rsidP="006A584A">
      <w:pPr>
        <w:pStyle w:val="Sraopastraipa"/>
        <w:widowControl w:val="0"/>
        <w:numPr>
          <w:ilvl w:val="0"/>
          <w:numId w:val="2"/>
        </w:numPr>
        <w:ind w:left="0" w:firstLine="709"/>
        <w:jc w:val="both"/>
      </w:pPr>
      <w:r>
        <w:t>į</w:t>
      </w:r>
      <w:r w:rsidR="006A584A" w:rsidRPr="002D2EE0">
        <w:t>monės įregistravimo dokumentą – Lietuvos Respublikos Juridinių asmenų registro elektroninį sertifikuotą išrašą (ESI);</w:t>
      </w:r>
    </w:p>
    <w:p w14:paraId="1E3CCA68" w14:textId="4F6AE84B" w:rsidR="006A584A" w:rsidRPr="002D2EE0" w:rsidRDefault="00561AE0" w:rsidP="006A584A">
      <w:pPr>
        <w:pStyle w:val="Sraopastraipa"/>
        <w:widowControl w:val="0"/>
        <w:numPr>
          <w:ilvl w:val="0"/>
          <w:numId w:val="2"/>
        </w:numPr>
        <w:ind w:left="0" w:firstLine="709"/>
        <w:jc w:val="both"/>
      </w:pPr>
      <w:r>
        <w:t>p</w:t>
      </w:r>
      <w:r w:rsidR="006A584A" w:rsidRPr="002D2EE0">
        <w:t>atirtas įmonės registravimo išlaidas įrodančius dokumentus: sąskaitas faktūras, apmokėjimo dokumentus arba banko išrašus.</w:t>
      </w:r>
    </w:p>
    <w:p w14:paraId="1D2DAD35" w14:textId="77777777" w:rsidR="006A584A" w:rsidRPr="002D2EE0" w:rsidRDefault="006A584A" w:rsidP="006A584A">
      <w:pPr>
        <w:widowControl w:val="0"/>
        <w:tabs>
          <w:tab w:val="left" w:pos="709"/>
        </w:tabs>
        <w:jc w:val="both"/>
      </w:pPr>
      <w:r w:rsidRPr="002D2EE0">
        <w:tab/>
        <w:t>10.2. Paramai pagal Fondo 6.1.2– 6.1.6 priemones gauti:</w:t>
      </w:r>
    </w:p>
    <w:p w14:paraId="7C5A9148" w14:textId="77777777" w:rsidR="006A584A" w:rsidRPr="002D2EE0" w:rsidRDefault="006A584A" w:rsidP="006A584A">
      <w:pPr>
        <w:widowControl w:val="0"/>
        <w:tabs>
          <w:tab w:val="left" w:pos="709"/>
        </w:tabs>
      </w:pPr>
      <w:r w:rsidRPr="002D2EE0">
        <w:tab/>
        <w:t xml:space="preserve">10.2.1. </w:t>
      </w:r>
      <w:bookmarkStart w:id="9" w:name="_Hlk167873947"/>
      <w:r w:rsidRPr="002D2EE0">
        <w:t>Fiziniai asmenys:</w:t>
      </w:r>
    </w:p>
    <w:p w14:paraId="39847EDA" w14:textId="038DEC03" w:rsidR="006A584A" w:rsidRPr="002D2EE0" w:rsidRDefault="006A584A" w:rsidP="006A584A">
      <w:pPr>
        <w:pStyle w:val="Sraopastraipa"/>
        <w:widowControl w:val="0"/>
        <w:numPr>
          <w:ilvl w:val="0"/>
          <w:numId w:val="3"/>
        </w:numPr>
        <w:tabs>
          <w:tab w:val="left" w:pos="709"/>
        </w:tabs>
        <w:jc w:val="both"/>
      </w:pPr>
      <w:r w:rsidRPr="002D2EE0">
        <w:t xml:space="preserve"> prašymą suteikti finansinę paramą su pareiškėjo anketa (</w:t>
      </w:r>
      <w:r w:rsidR="0018024B">
        <w:t>1 p</w:t>
      </w:r>
      <w:r w:rsidRPr="002D2EE0">
        <w:t>riedas);</w:t>
      </w:r>
    </w:p>
    <w:p w14:paraId="2B03493D" w14:textId="460AEF3B" w:rsidR="006A584A" w:rsidRPr="00DA1D66" w:rsidRDefault="006A584A" w:rsidP="006A584A">
      <w:pPr>
        <w:pStyle w:val="Sraopastraipa"/>
        <w:widowControl w:val="0"/>
        <w:numPr>
          <w:ilvl w:val="0"/>
          <w:numId w:val="3"/>
        </w:numPr>
        <w:tabs>
          <w:tab w:val="left" w:pos="709"/>
        </w:tabs>
        <w:ind w:left="0" w:firstLine="709"/>
        <w:jc w:val="both"/>
      </w:pPr>
      <w:r w:rsidRPr="002D2EE0">
        <w:t>prašymą skirti paramą teikiančio asmens paso kopiją</w:t>
      </w:r>
      <w:r>
        <w:t xml:space="preserve"> </w:t>
      </w:r>
      <w:r w:rsidRPr="00DA1D66">
        <w:t xml:space="preserve">ir gyvenamosios vietos </w:t>
      </w:r>
      <w:r w:rsidRPr="00DA1D66">
        <w:lastRenderedPageBreak/>
        <w:t>deklaravimą liudijantį dokumentą;</w:t>
      </w:r>
    </w:p>
    <w:p w14:paraId="381D6D0C" w14:textId="3B9029B5" w:rsidR="006A584A" w:rsidRPr="00DA1D66" w:rsidRDefault="006A584A" w:rsidP="006A584A">
      <w:pPr>
        <w:pStyle w:val="Sraopastraipa"/>
        <w:widowControl w:val="0"/>
        <w:numPr>
          <w:ilvl w:val="0"/>
          <w:numId w:val="3"/>
        </w:numPr>
        <w:tabs>
          <w:tab w:val="left" w:pos="709"/>
        </w:tabs>
        <w:ind w:left="0" w:firstLine="709"/>
        <w:jc w:val="both"/>
      </w:pPr>
      <w:r w:rsidRPr="00DA1D66">
        <w:t>Valstybinės mokesčių inspekcijos išduoto individualios veiklos vykdymo dokumento kopiją;</w:t>
      </w:r>
    </w:p>
    <w:p w14:paraId="5BED2E90" w14:textId="41729A14" w:rsidR="006A584A" w:rsidRPr="002D2EE0" w:rsidRDefault="006604DF" w:rsidP="006A584A">
      <w:pPr>
        <w:pStyle w:val="Sraopastraipa"/>
        <w:widowControl w:val="0"/>
        <w:numPr>
          <w:ilvl w:val="0"/>
          <w:numId w:val="3"/>
        </w:numPr>
        <w:tabs>
          <w:tab w:val="left" w:pos="709"/>
        </w:tabs>
        <w:ind w:left="0" w:firstLine="709"/>
        <w:jc w:val="both"/>
      </w:pPr>
      <w:r w:rsidRPr="00DA1D66">
        <w:t>n</w:t>
      </w:r>
      <w:r w:rsidR="006A584A" w:rsidRPr="00DA1D66">
        <w:t>e anksčiau kaip prieš mėnesį Valstybinės mokesčių inspekcijos išduotą pažymą, kad SVV subjektas yra atsiskaitęs su valstybės, savivaldybės</w:t>
      </w:r>
      <w:r w:rsidR="006A584A" w:rsidRPr="002D2EE0">
        <w:t xml:space="preserve"> biudžetais ir valstybės pinigų fondais;</w:t>
      </w:r>
    </w:p>
    <w:p w14:paraId="352035E9" w14:textId="40EA7F33" w:rsidR="006A584A" w:rsidRPr="002D2EE0" w:rsidRDefault="006604DF" w:rsidP="006A584A">
      <w:pPr>
        <w:pStyle w:val="Sraopastraipa"/>
        <w:widowControl w:val="0"/>
        <w:numPr>
          <w:ilvl w:val="0"/>
          <w:numId w:val="3"/>
        </w:numPr>
        <w:tabs>
          <w:tab w:val="left" w:pos="709"/>
        </w:tabs>
        <w:ind w:left="0" w:firstLine="709"/>
        <w:jc w:val="both"/>
      </w:pPr>
      <w:r w:rsidRPr="00DA1D66">
        <w:t>n</w:t>
      </w:r>
      <w:r w:rsidR="006A584A" w:rsidRPr="00DA1D66">
        <w:t xml:space="preserve">e anksčiau kaip prieš mėnesį </w:t>
      </w:r>
      <w:r w:rsidR="006A584A" w:rsidRPr="002D2EE0">
        <w:t>Valstybinio socialinio draudimo fondo valdybos išduotą pažymą, kad SVV subjektas yra įvykdęs įsipareigojimus Valstybinio socialinio draudimo fondo biudžetui;</w:t>
      </w:r>
    </w:p>
    <w:p w14:paraId="2FC0FF31" w14:textId="77777777" w:rsidR="006A584A" w:rsidRPr="002D2EE0" w:rsidRDefault="006A584A" w:rsidP="006A584A">
      <w:pPr>
        <w:pStyle w:val="Sraopastraipa"/>
        <w:widowControl w:val="0"/>
        <w:numPr>
          <w:ilvl w:val="0"/>
          <w:numId w:val="3"/>
        </w:numPr>
        <w:tabs>
          <w:tab w:val="left" w:pos="709"/>
        </w:tabs>
        <w:ind w:left="0" w:firstLine="709"/>
        <w:jc w:val="both"/>
      </w:pPr>
      <w:r w:rsidRPr="002D2EE0">
        <w:t>patirtas išlaidas įrodančius dokumentus: sąskaitas faktūras,  apmokėjimo dokumentus,  banko išrašus;</w:t>
      </w:r>
    </w:p>
    <w:p w14:paraId="1A0AC296" w14:textId="44DACC4E" w:rsidR="006A584A" w:rsidRPr="002D2EE0" w:rsidRDefault="00561AE0" w:rsidP="006A584A">
      <w:pPr>
        <w:pStyle w:val="Sraopastraipa"/>
        <w:widowControl w:val="0"/>
        <w:numPr>
          <w:ilvl w:val="0"/>
          <w:numId w:val="3"/>
        </w:numPr>
        <w:tabs>
          <w:tab w:val="left" w:pos="709"/>
        </w:tabs>
        <w:ind w:left="0" w:firstLine="709"/>
        <w:jc w:val="both"/>
      </w:pPr>
      <w:r>
        <w:t>p</w:t>
      </w:r>
      <w:r w:rsidR="006A584A" w:rsidRPr="002D2EE0">
        <w:t>araiškos, verslo plano pateikimo finansavimo institucijai faktą įrodančius dokumentus bei patvirtinimą, kad paraiškos ir/ar verslo plano parengimo išlaidos nėra finansuojamos šios institucijos, jei paramos prašoma pagal 6.1.4 priemonę;</w:t>
      </w:r>
    </w:p>
    <w:p w14:paraId="29D7A86B" w14:textId="77777777" w:rsidR="006A584A" w:rsidRPr="002D2EE0" w:rsidRDefault="006A584A" w:rsidP="006A584A">
      <w:pPr>
        <w:pStyle w:val="Sraopastraipa"/>
        <w:widowControl w:val="0"/>
        <w:numPr>
          <w:ilvl w:val="0"/>
          <w:numId w:val="3"/>
        </w:numPr>
        <w:tabs>
          <w:tab w:val="left" w:pos="709"/>
        </w:tabs>
        <w:ind w:left="0" w:firstLine="709"/>
        <w:jc w:val="both"/>
      </w:pPr>
      <w:r w:rsidRPr="002D2EE0">
        <w:t>SVV statuso deklaraciją.</w:t>
      </w:r>
    </w:p>
    <w:p w14:paraId="5164E5FD" w14:textId="77777777" w:rsidR="006A584A" w:rsidRPr="002D2EE0" w:rsidRDefault="006A584A" w:rsidP="006A584A">
      <w:pPr>
        <w:widowControl w:val="0"/>
        <w:tabs>
          <w:tab w:val="left" w:pos="709"/>
        </w:tabs>
        <w:jc w:val="both"/>
      </w:pPr>
      <w:r w:rsidRPr="002D2EE0">
        <w:tab/>
        <w:t>10.2.2. Juridiniai asmenys:</w:t>
      </w:r>
    </w:p>
    <w:p w14:paraId="26D801F0" w14:textId="14360FAD" w:rsidR="006A584A" w:rsidRPr="002D2EE0" w:rsidRDefault="006604DF" w:rsidP="006A584A">
      <w:pPr>
        <w:pStyle w:val="Sraopastraipa"/>
        <w:widowControl w:val="0"/>
        <w:numPr>
          <w:ilvl w:val="0"/>
          <w:numId w:val="4"/>
        </w:numPr>
        <w:tabs>
          <w:tab w:val="left" w:pos="709"/>
        </w:tabs>
        <w:ind w:left="0" w:firstLine="709"/>
        <w:jc w:val="both"/>
      </w:pPr>
      <w:bookmarkStart w:id="10" w:name="_Hlk167867613"/>
      <w:r>
        <w:t>p</w:t>
      </w:r>
      <w:r w:rsidR="006A584A" w:rsidRPr="002D2EE0">
        <w:t>rašymą suteikti finansinę paramą su pareiškėjo anketa (</w:t>
      </w:r>
      <w:r w:rsidR="0018024B">
        <w:t>1 p</w:t>
      </w:r>
      <w:r w:rsidR="006A584A" w:rsidRPr="002D2EE0">
        <w:t>riedas);</w:t>
      </w:r>
    </w:p>
    <w:p w14:paraId="47CF24A9" w14:textId="77777777" w:rsidR="006A584A" w:rsidRPr="002D2EE0" w:rsidRDefault="006A584A" w:rsidP="006A584A">
      <w:pPr>
        <w:pStyle w:val="Sraopastraipa"/>
        <w:widowControl w:val="0"/>
        <w:numPr>
          <w:ilvl w:val="0"/>
          <w:numId w:val="4"/>
        </w:numPr>
        <w:tabs>
          <w:tab w:val="left" w:pos="709"/>
        </w:tabs>
        <w:ind w:left="0" w:firstLine="709"/>
        <w:jc w:val="both"/>
      </w:pPr>
      <w:r w:rsidRPr="002D2EE0">
        <w:t>patirtas išlaidas įrodančius dokumentus: sąskaitas faktūras, apmokėjimo dokumentus,  banko išrašus;</w:t>
      </w:r>
    </w:p>
    <w:p w14:paraId="70BE4461" w14:textId="18DCB025" w:rsidR="006A584A" w:rsidRPr="002D2EE0" w:rsidRDefault="00561AE0" w:rsidP="006A584A">
      <w:pPr>
        <w:pStyle w:val="Sraopastraipa"/>
        <w:widowControl w:val="0"/>
        <w:numPr>
          <w:ilvl w:val="0"/>
          <w:numId w:val="4"/>
        </w:numPr>
        <w:tabs>
          <w:tab w:val="left" w:pos="709"/>
        </w:tabs>
        <w:ind w:left="0" w:firstLine="709"/>
        <w:jc w:val="both"/>
      </w:pPr>
      <w:r>
        <w:t>p</w:t>
      </w:r>
      <w:r w:rsidR="006A584A" w:rsidRPr="002D2EE0">
        <w:t xml:space="preserve">araiškos, verslo plano pateikimo finansavimo institucijai faktą įrodančius dokumentus bei </w:t>
      </w:r>
      <w:bookmarkStart w:id="11" w:name="_Hlk105750539"/>
      <w:r w:rsidR="006A584A" w:rsidRPr="002D2EE0">
        <w:t>patvirtinimą, kad paraiškos ir/ar verslo plano parengimo išlaidos nėra finansuojamos šios institucijos, jei paramos prašoma pagal 6.1.4 priemonę</w:t>
      </w:r>
      <w:bookmarkEnd w:id="11"/>
      <w:r w:rsidR="006A584A" w:rsidRPr="002D2EE0">
        <w:t>;</w:t>
      </w:r>
    </w:p>
    <w:p w14:paraId="4E522709" w14:textId="77777777" w:rsidR="006A584A" w:rsidRPr="002D2EE0" w:rsidRDefault="006A584A" w:rsidP="006A584A">
      <w:pPr>
        <w:pStyle w:val="Sraopastraipa"/>
        <w:widowControl w:val="0"/>
        <w:numPr>
          <w:ilvl w:val="0"/>
          <w:numId w:val="4"/>
        </w:numPr>
        <w:tabs>
          <w:tab w:val="left" w:pos="709"/>
        </w:tabs>
        <w:ind w:left="0" w:firstLine="709"/>
        <w:jc w:val="both"/>
      </w:pPr>
      <w:r w:rsidRPr="002D2EE0">
        <w:t>SVV statuso deklaraciją.</w:t>
      </w:r>
    </w:p>
    <w:bookmarkEnd w:id="9"/>
    <w:bookmarkEnd w:id="10"/>
    <w:p w14:paraId="40B07064" w14:textId="77777777" w:rsidR="006A584A" w:rsidRDefault="006A584A" w:rsidP="006A584A">
      <w:pPr>
        <w:widowControl w:val="0"/>
        <w:tabs>
          <w:tab w:val="left" w:pos="709"/>
        </w:tabs>
        <w:jc w:val="both"/>
      </w:pPr>
      <w:r w:rsidRPr="002D2EE0">
        <w:tab/>
        <w:t xml:space="preserve">10.3. </w:t>
      </w:r>
      <w:r w:rsidRPr="00DA1D66">
        <w:t>Paramai pagal Fondo 6.1.7–6.1.8 priemonę gauti:</w:t>
      </w:r>
      <w:r w:rsidRPr="000573AB">
        <w:t xml:space="preserve"> </w:t>
      </w:r>
    </w:p>
    <w:p w14:paraId="4BD48A4A" w14:textId="77777777" w:rsidR="006A584A" w:rsidRPr="002D2EE0" w:rsidRDefault="006A584A" w:rsidP="006A584A">
      <w:pPr>
        <w:widowControl w:val="0"/>
        <w:tabs>
          <w:tab w:val="left" w:pos="993"/>
        </w:tabs>
        <w:ind w:left="567" w:hanging="567"/>
        <w:jc w:val="both"/>
      </w:pPr>
      <w:r w:rsidRPr="002D2EE0">
        <w:t xml:space="preserve"> </w:t>
      </w:r>
      <w:r>
        <w:t xml:space="preserve">          10.3.1. </w:t>
      </w:r>
      <w:r w:rsidRPr="002D2EE0">
        <w:t>Fiziniai asmenys:</w:t>
      </w:r>
    </w:p>
    <w:p w14:paraId="33CA0A2E" w14:textId="66EF3546" w:rsidR="006A584A" w:rsidRPr="002D2EE0" w:rsidRDefault="006A584A" w:rsidP="006A584A">
      <w:pPr>
        <w:pStyle w:val="Sraopastraipa"/>
        <w:widowControl w:val="0"/>
        <w:numPr>
          <w:ilvl w:val="0"/>
          <w:numId w:val="6"/>
        </w:numPr>
        <w:tabs>
          <w:tab w:val="left" w:pos="709"/>
        </w:tabs>
        <w:jc w:val="both"/>
      </w:pPr>
      <w:r w:rsidRPr="002D2EE0">
        <w:tab/>
        <w:t>prašymą suteikti finansinę paramą su pareiškėjo anketa (</w:t>
      </w:r>
      <w:r w:rsidR="0018024B">
        <w:t>1 p</w:t>
      </w:r>
      <w:r w:rsidRPr="002D2EE0">
        <w:t>riedas);</w:t>
      </w:r>
    </w:p>
    <w:p w14:paraId="68F5639F" w14:textId="0496C2B4" w:rsidR="006A584A" w:rsidRPr="00BB5784" w:rsidRDefault="006A584A" w:rsidP="006A584A">
      <w:pPr>
        <w:pStyle w:val="Sraopastraipa"/>
        <w:widowControl w:val="0"/>
        <w:numPr>
          <w:ilvl w:val="0"/>
          <w:numId w:val="6"/>
        </w:numPr>
        <w:tabs>
          <w:tab w:val="left" w:pos="709"/>
        </w:tabs>
        <w:ind w:left="0" w:firstLine="709"/>
        <w:jc w:val="both"/>
      </w:pPr>
      <w:r w:rsidRPr="002D2EE0">
        <w:t>prašymą skirti paramą teikiančio asmens paso kopiją</w:t>
      </w:r>
      <w:r>
        <w:t xml:space="preserve"> </w:t>
      </w:r>
      <w:r w:rsidRPr="00BB5784">
        <w:t>ir gyvenamosios vietos deklaravimą liudijantį dokumentą;</w:t>
      </w:r>
    </w:p>
    <w:p w14:paraId="28FBAD98" w14:textId="1D0EEF15" w:rsidR="006A584A" w:rsidRPr="002D2EE0" w:rsidRDefault="006A584A" w:rsidP="006A584A">
      <w:pPr>
        <w:pStyle w:val="Sraopastraipa"/>
        <w:widowControl w:val="0"/>
        <w:numPr>
          <w:ilvl w:val="0"/>
          <w:numId w:val="6"/>
        </w:numPr>
        <w:tabs>
          <w:tab w:val="left" w:pos="709"/>
        </w:tabs>
        <w:ind w:left="0" w:firstLine="709"/>
        <w:jc w:val="both"/>
      </w:pPr>
      <w:r>
        <w:t>V</w:t>
      </w:r>
      <w:r w:rsidRPr="002D2EE0">
        <w:t>alstybinės mokesčių inspekcijos išduoto individualios veiklos vykdymo dokumento kopiją;</w:t>
      </w:r>
    </w:p>
    <w:p w14:paraId="5A3F6A19" w14:textId="4FF6FF5D" w:rsidR="006A584A" w:rsidRPr="002D2EE0" w:rsidRDefault="006604DF" w:rsidP="006A584A">
      <w:pPr>
        <w:pStyle w:val="Sraopastraipa"/>
        <w:widowControl w:val="0"/>
        <w:numPr>
          <w:ilvl w:val="0"/>
          <w:numId w:val="6"/>
        </w:numPr>
        <w:tabs>
          <w:tab w:val="left" w:pos="709"/>
        </w:tabs>
        <w:ind w:left="0" w:firstLine="709"/>
        <w:jc w:val="both"/>
      </w:pPr>
      <w:r>
        <w:t>n</w:t>
      </w:r>
      <w:r w:rsidRPr="006604DF">
        <w:t xml:space="preserve">e anksčiau kaip prieš mėnesį </w:t>
      </w:r>
      <w:r>
        <w:t>V</w:t>
      </w:r>
      <w:r w:rsidR="006A584A" w:rsidRPr="002D2EE0">
        <w:t>alstybinės mokesčių inspekcijos išduotą pažymą, kad SVV subjektas yra atsiskaitęs su valstybės, savivaldybės biudžetais ir valstybės pinigų fondais;</w:t>
      </w:r>
    </w:p>
    <w:p w14:paraId="4DD61EAB" w14:textId="59778BB4" w:rsidR="006A584A" w:rsidRPr="002D2EE0" w:rsidRDefault="00AF43E8" w:rsidP="006A584A">
      <w:pPr>
        <w:pStyle w:val="Sraopastraipa"/>
        <w:widowControl w:val="0"/>
        <w:numPr>
          <w:ilvl w:val="0"/>
          <w:numId w:val="6"/>
        </w:numPr>
        <w:tabs>
          <w:tab w:val="left" w:pos="709"/>
        </w:tabs>
        <w:ind w:left="0" w:firstLine="709"/>
        <w:jc w:val="both"/>
      </w:pPr>
      <w:r>
        <w:t>n</w:t>
      </w:r>
      <w:r w:rsidRPr="006604DF">
        <w:t xml:space="preserve">e anksčiau kaip prieš mėnesį </w:t>
      </w:r>
      <w:r w:rsidR="006A584A" w:rsidRPr="002D2EE0">
        <w:t>Valstybinio socialinio draudimo fondo valdybos išduotą pažymą, kad SVV subjektas yra įvykdęs įsipareigojimus Valstybinio socialinio draudimo fondo biudžetui;</w:t>
      </w:r>
    </w:p>
    <w:p w14:paraId="2A635AF1" w14:textId="77777777" w:rsidR="006A584A" w:rsidRPr="002D2EE0" w:rsidRDefault="006A584A" w:rsidP="006A584A">
      <w:pPr>
        <w:pStyle w:val="Sraopastraipa"/>
        <w:widowControl w:val="0"/>
        <w:numPr>
          <w:ilvl w:val="0"/>
          <w:numId w:val="6"/>
        </w:numPr>
        <w:tabs>
          <w:tab w:val="left" w:pos="709"/>
        </w:tabs>
        <w:ind w:left="0" w:firstLine="709"/>
        <w:jc w:val="both"/>
      </w:pPr>
      <w:r w:rsidRPr="002D2EE0">
        <w:t>patirtas išlaidas įrodančius dokumentus: sąskaitas faktūras,  apmokėjimo dokumentus,  banko išrašus;</w:t>
      </w:r>
    </w:p>
    <w:p w14:paraId="40A49AB4" w14:textId="7D08249E" w:rsidR="006A584A" w:rsidRDefault="006A584A" w:rsidP="006A584A">
      <w:pPr>
        <w:pStyle w:val="Sraopastraipa"/>
        <w:widowControl w:val="0"/>
        <w:numPr>
          <w:ilvl w:val="0"/>
          <w:numId w:val="6"/>
        </w:numPr>
        <w:tabs>
          <w:tab w:val="left" w:pos="709"/>
        </w:tabs>
        <w:ind w:left="0" w:firstLine="709"/>
        <w:jc w:val="both"/>
      </w:pPr>
      <w:r w:rsidRPr="002D2EE0">
        <w:t>SVV statuso deklaraciją</w:t>
      </w:r>
      <w:r w:rsidR="00561AE0">
        <w:t>;</w:t>
      </w:r>
    </w:p>
    <w:p w14:paraId="05CFCC5A" w14:textId="000C938D" w:rsidR="006A584A" w:rsidRPr="002D2EE0" w:rsidRDefault="00561AE0" w:rsidP="006A584A">
      <w:pPr>
        <w:pStyle w:val="Sraopastraipa"/>
        <w:widowControl w:val="0"/>
        <w:numPr>
          <w:ilvl w:val="0"/>
          <w:numId w:val="6"/>
        </w:numPr>
        <w:tabs>
          <w:tab w:val="left" w:pos="709"/>
        </w:tabs>
        <w:ind w:left="0" w:firstLine="709"/>
        <w:jc w:val="both"/>
      </w:pPr>
      <w:r>
        <w:t>į</w:t>
      </w:r>
      <w:r w:rsidR="006A584A" w:rsidRPr="000573AB">
        <w:t>sakymo dėl turto priskyrimo ilgalaikiam turtui kopiją bei įsakymo dėl ilgalaikio turto įvedimo į eksploataciją kopiją.</w:t>
      </w:r>
      <w:r w:rsidR="006A584A" w:rsidRPr="002D2EE0">
        <w:t xml:space="preserve"> </w:t>
      </w:r>
    </w:p>
    <w:p w14:paraId="0FDF4DD3" w14:textId="77777777" w:rsidR="006A584A" w:rsidRDefault="006A584A" w:rsidP="006A584A">
      <w:pPr>
        <w:widowControl w:val="0"/>
        <w:tabs>
          <w:tab w:val="left" w:pos="142"/>
        </w:tabs>
        <w:jc w:val="both"/>
      </w:pPr>
      <w:r>
        <w:t xml:space="preserve">           10.3.2. </w:t>
      </w:r>
      <w:r w:rsidRPr="002D2EE0">
        <w:t>Juridiniai asmenys:</w:t>
      </w:r>
    </w:p>
    <w:p w14:paraId="04B942D1" w14:textId="48B208CD" w:rsidR="006A584A" w:rsidRPr="002D2EE0" w:rsidRDefault="00561AE0" w:rsidP="006A584A">
      <w:pPr>
        <w:pStyle w:val="Sraopastraipa"/>
        <w:widowControl w:val="0"/>
        <w:numPr>
          <w:ilvl w:val="0"/>
          <w:numId w:val="7"/>
        </w:numPr>
        <w:tabs>
          <w:tab w:val="left" w:pos="709"/>
        </w:tabs>
        <w:ind w:hanging="11"/>
        <w:jc w:val="both"/>
      </w:pPr>
      <w:r>
        <w:t>p</w:t>
      </w:r>
      <w:r w:rsidR="006A584A" w:rsidRPr="002D2EE0">
        <w:t>rašymą suteikti finansinę paramą su pareiškėjo anketa (</w:t>
      </w:r>
      <w:r w:rsidR="0018024B">
        <w:t>1 p</w:t>
      </w:r>
      <w:r w:rsidR="006A584A" w:rsidRPr="002D2EE0">
        <w:t>riedas);</w:t>
      </w:r>
    </w:p>
    <w:p w14:paraId="5244F104" w14:textId="77777777" w:rsidR="006A584A" w:rsidRPr="002D2EE0" w:rsidRDefault="006A584A" w:rsidP="006A584A">
      <w:pPr>
        <w:pStyle w:val="Sraopastraipa"/>
        <w:widowControl w:val="0"/>
        <w:numPr>
          <w:ilvl w:val="0"/>
          <w:numId w:val="7"/>
        </w:numPr>
        <w:tabs>
          <w:tab w:val="left" w:pos="709"/>
        </w:tabs>
        <w:ind w:left="0" w:firstLine="709"/>
        <w:jc w:val="both"/>
      </w:pPr>
      <w:r w:rsidRPr="002D2EE0">
        <w:t>patirtas išlaidas įrodančius dokumentus: sąskaitas faktūras, apmokėjimo dokumentus,  banko išrašus;</w:t>
      </w:r>
    </w:p>
    <w:p w14:paraId="39DEFCEC" w14:textId="77777777" w:rsidR="006A584A" w:rsidRPr="002D2EE0" w:rsidRDefault="006A584A" w:rsidP="006A584A">
      <w:pPr>
        <w:pStyle w:val="Sraopastraipa"/>
        <w:widowControl w:val="0"/>
        <w:numPr>
          <w:ilvl w:val="0"/>
          <w:numId w:val="7"/>
        </w:numPr>
        <w:tabs>
          <w:tab w:val="left" w:pos="709"/>
        </w:tabs>
        <w:ind w:left="0" w:firstLine="709"/>
        <w:jc w:val="both"/>
      </w:pPr>
      <w:r w:rsidRPr="002D2EE0">
        <w:t>SVV statuso deklaraciją</w:t>
      </w:r>
      <w:r>
        <w:t>;</w:t>
      </w:r>
    </w:p>
    <w:p w14:paraId="5BCE90C3" w14:textId="5765BAB9" w:rsidR="006604DF" w:rsidRDefault="00561AE0" w:rsidP="006A584A">
      <w:pPr>
        <w:pStyle w:val="Sraopastraipa"/>
        <w:widowControl w:val="0"/>
        <w:numPr>
          <w:ilvl w:val="0"/>
          <w:numId w:val="7"/>
        </w:numPr>
        <w:tabs>
          <w:tab w:val="left" w:pos="142"/>
        </w:tabs>
        <w:ind w:hanging="11"/>
        <w:jc w:val="both"/>
      </w:pPr>
      <w:r>
        <w:t>į</w:t>
      </w:r>
      <w:r w:rsidR="006A584A" w:rsidRPr="002D2EE0">
        <w:t xml:space="preserve">monės apskaitos politikos išrašo dėl ilgalaikio turto naudojimo įmonėje arba vadovo </w:t>
      </w:r>
    </w:p>
    <w:p w14:paraId="3A99B4BD" w14:textId="19BF528C" w:rsidR="006A584A" w:rsidRPr="002D2EE0" w:rsidRDefault="006A584A" w:rsidP="006604DF">
      <w:pPr>
        <w:widowControl w:val="0"/>
        <w:tabs>
          <w:tab w:val="left" w:pos="142"/>
        </w:tabs>
        <w:jc w:val="both"/>
      </w:pPr>
      <w:r w:rsidRPr="002D2EE0">
        <w:t>įsakymo dėl turto priskyrimo ilgalaikiam turtui kopiją bei įsakymo dėl ilgalaikio turto įvedimo į eksploataciją kopiją</w:t>
      </w:r>
      <w:r>
        <w:t>.</w:t>
      </w:r>
    </w:p>
    <w:p w14:paraId="35B789AF" w14:textId="77777777" w:rsidR="006A584A" w:rsidRPr="002D2EE0" w:rsidRDefault="006A584A" w:rsidP="006A584A">
      <w:pPr>
        <w:widowControl w:val="0"/>
        <w:tabs>
          <w:tab w:val="left" w:pos="709"/>
        </w:tabs>
        <w:jc w:val="both"/>
      </w:pPr>
      <w:r w:rsidRPr="002D2EE0">
        <w:tab/>
        <w:t>10.4. Paramai pagal Fondo 6.2 priemonę gauti:</w:t>
      </w:r>
    </w:p>
    <w:p w14:paraId="5D29BBF0" w14:textId="69D60F6C" w:rsidR="006A584A" w:rsidRPr="002D2EE0" w:rsidRDefault="006A584A" w:rsidP="006A584A">
      <w:pPr>
        <w:pStyle w:val="Sraopastraipa"/>
        <w:widowControl w:val="0"/>
        <w:tabs>
          <w:tab w:val="left" w:pos="709"/>
        </w:tabs>
        <w:jc w:val="both"/>
      </w:pPr>
      <w:r w:rsidRPr="002D2EE0">
        <w:t xml:space="preserve">1) </w:t>
      </w:r>
      <w:r w:rsidR="00561AE0">
        <w:t>p</w:t>
      </w:r>
      <w:r w:rsidRPr="002D2EE0">
        <w:t>rašymą suteikti finansinę paramą su pareiškėjo anketa (</w:t>
      </w:r>
      <w:r w:rsidR="0018024B">
        <w:t>1 p</w:t>
      </w:r>
      <w:r w:rsidRPr="002D2EE0">
        <w:t>riedas);</w:t>
      </w:r>
    </w:p>
    <w:p w14:paraId="251BDD53" w14:textId="58E42318" w:rsidR="006A584A" w:rsidRPr="002D2EE0" w:rsidRDefault="006A584A" w:rsidP="006A584A">
      <w:pPr>
        <w:widowControl w:val="0"/>
        <w:tabs>
          <w:tab w:val="left" w:pos="709"/>
        </w:tabs>
        <w:ind w:left="709"/>
        <w:jc w:val="both"/>
      </w:pPr>
      <w:r w:rsidRPr="002D2EE0">
        <w:t>2) verslo planą (</w:t>
      </w:r>
      <w:r w:rsidR="0018024B">
        <w:t xml:space="preserve">3 </w:t>
      </w:r>
      <w:r w:rsidRPr="002D2EE0">
        <w:t>priedas);</w:t>
      </w:r>
    </w:p>
    <w:p w14:paraId="39068BA6" w14:textId="7280328D" w:rsidR="006A584A" w:rsidRPr="002D2EE0" w:rsidRDefault="006A584A" w:rsidP="006A584A">
      <w:pPr>
        <w:widowControl w:val="0"/>
        <w:tabs>
          <w:tab w:val="left" w:pos="709"/>
        </w:tabs>
        <w:jc w:val="both"/>
      </w:pPr>
      <w:r w:rsidRPr="002D2EE0">
        <w:tab/>
        <w:t>3) prašymą skirti paramą teikiančio asmens paso kopiją</w:t>
      </w:r>
      <w:r w:rsidR="006604DF">
        <w:t xml:space="preserve"> </w:t>
      </w:r>
      <w:r w:rsidR="006604DF" w:rsidRPr="00BB5784">
        <w:t>ir gyvenamosios vietos deklaravimą liudijantį dokumentą;</w:t>
      </w:r>
    </w:p>
    <w:p w14:paraId="4B28389E" w14:textId="77777777" w:rsidR="006A584A" w:rsidRPr="002D2EE0" w:rsidRDefault="006A584A" w:rsidP="006A584A">
      <w:pPr>
        <w:widowControl w:val="0"/>
        <w:tabs>
          <w:tab w:val="left" w:pos="709"/>
        </w:tabs>
        <w:jc w:val="both"/>
      </w:pPr>
      <w:r w:rsidRPr="002D2EE0">
        <w:lastRenderedPageBreak/>
        <w:tab/>
        <w:t>4) per nustatytą terminą įvykdęs nuostatų 8.3 punkto reikalavimus, paraiškos teikėjas pateikia tai įrodančius dokumentus: mažosios bendrijos narių sąrašą arba darbo sutarties kopiją (kopijas), jei darbo vietos sukuriamos ne mažosios bendrijos nariams, SVV statuso deklaraciją, įmonės ESI išrašą.</w:t>
      </w:r>
    </w:p>
    <w:p w14:paraId="6110F304" w14:textId="77777777" w:rsidR="006A584A" w:rsidRPr="00AC30F1" w:rsidRDefault="006A584A" w:rsidP="006A584A">
      <w:pPr>
        <w:widowControl w:val="0"/>
        <w:tabs>
          <w:tab w:val="left" w:pos="709"/>
        </w:tabs>
        <w:outlineLvl w:val="0"/>
      </w:pPr>
      <w:r w:rsidRPr="002D2EE0">
        <w:tab/>
      </w:r>
      <w:r w:rsidRPr="00DA1D66">
        <w:t>10.5. Paramai pagal Fondo 6.1.9 priemonę gauti, jei išlaidos jau patirtos:</w:t>
      </w:r>
    </w:p>
    <w:p w14:paraId="6247D6B0" w14:textId="77777777" w:rsidR="006A584A" w:rsidRDefault="006A584A" w:rsidP="006A584A">
      <w:pPr>
        <w:widowControl w:val="0"/>
        <w:tabs>
          <w:tab w:val="left" w:pos="709"/>
        </w:tabs>
        <w:outlineLvl w:val="0"/>
      </w:pPr>
      <w:r w:rsidRPr="002D2EE0">
        <w:tab/>
        <w:t xml:space="preserve">10.5.1. </w:t>
      </w:r>
      <w:r>
        <w:t>Fiziniai asmenys:</w:t>
      </w:r>
    </w:p>
    <w:p w14:paraId="79040FE6" w14:textId="71A09D7D" w:rsidR="006A584A" w:rsidRDefault="006A584A" w:rsidP="00561AE0">
      <w:pPr>
        <w:widowControl w:val="0"/>
        <w:tabs>
          <w:tab w:val="left" w:pos="709"/>
        </w:tabs>
        <w:ind w:firstLine="720"/>
        <w:outlineLvl w:val="0"/>
      </w:pPr>
      <w:r>
        <w:t>1)</w:t>
      </w:r>
      <w:r>
        <w:tab/>
        <w:t xml:space="preserve"> prašymą suteikti finansinę paramą su pareiškėjo anketa (</w:t>
      </w:r>
      <w:r w:rsidR="0018024B">
        <w:t>1 p</w:t>
      </w:r>
      <w:r>
        <w:t>riedas);</w:t>
      </w:r>
    </w:p>
    <w:p w14:paraId="2BE2F553" w14:textId="6E08AE2A" w:rsidR="006A584A" w:rsidRDefault="006A584A" w:rsidP="00561AE0">
      <w:pPr>
        <w:widowControl w:val="0"/>
        <w:tabs>
          <w:tab w:val="left" w:pos="709"/>
        </w:tabs>
        <w:ind w:firstLine="720"/>
        <w:outlineLvl w:val="0"/>
      </w:pPr>
      <w:r>
        <w:t>2)</w:t>
      </w:r>
      <w:r>
        <w:tab/>
        <w:t>prašymą skirti paramą teikiančio asmens paso kopiją</w:t>
      </w:r>
      <w:r w:rsidR="006604DF">
        <w:t xml:space="preserve"> </w:t>
      </w:r>
      <w:r w:rsidR="006604DF" w:rsidRPr="006604DF">
        <w:t>ir gyvenamosios vietos deklaravimą liudijantį dokumentą;</w:t>
      </w:r>
    </w:p>
    <w:p w14:paraId="3CEA33EA" w14:textId="5AAD54AD" w:rsidR="006A584A" w:rsidRDefault="006A584A" w:rsidP="00913773">
      <w:pPr>
        <w:widowControl w:val="0"/>
        <w:tabs>
          <w:tab w:val="left" w:pos="709"/>
        </w:tabs>
        <w:ind w:firstLine="720"/>
        <w:outlineLvl w:val="0"/>
      </w:pPr>
      <w:r>
        <w:t>3)</w:t>
      </w:r>
      <w:r>
        <w:tab/>
      </w:r>
      <w:r w:rsidR="006604DF">
        <w:t>V</w:t>
      </w:r>
      <w:r>
        <w:t>alstybinės mokesčių inspekcijos išduoto individualios veiklos vykdymo dokumento kopiją;</w:t>
      </w:r>
    </w:p>
    <w:p w14:paraId="7FD66BC6" w14:textId="44CAF3D1" w:rsidR="006A584A" w:rsidRDefault="006A584A" w:rsidP="00913773">
      <w:pPr>
        <w:widowControl w:val="0"/>
        <w:tabs>
          <w:tab w:val="left" w:pos="709"/>
        </w:tabs>
        <w:ind w:firstLine="720"/>
        <w:outlineLvl w:val="0"/>
      </w:pPr>
      <w:r>
        <w:t>4)</w:t>
      </w:r>
      <w:r>
        <w:tab/>
      </w:r>
      <w:r w:rsidR="006604DF" w:rsidRPr="006604DF">
        <w:t xml:space="preserve">ne anksčiau kaip prieš mėnesį </w:t>
      </w:r>
      <w:r w:rsidR="006604DF">
        <w:t>V</w:t>
      </w:r>
      <w:r>
        <w:t>alstybinės mokesčių inspekcijos išduotą pažymą, kad SVV subjektas yra atsiskaitęs su valstybės, savivaldybės biudžetais ir valstybės pinigų fondais;</w:t>
      </w:r>
    </w:p>
    <w:p w14:paraId="5FF18DFA" w14:textId="2F9DF2A9" w:rsidR="006A584A" w:rsidRDefault="006A584A" w:rsidP="00913773">
      <w:pPr>
        <w:widowControl w:val="0"/>
        <w:tabs>
          <w:tab w:val="left" w:pos="709"/>
        </w:tabs>
        <w:ind w:firstLine="720"/>
        <w:outlineLvl w:val="0"/>
      </w:pPr>
      <w:r>
        <w:t>5)</w:t>
      </w:r>
      <w:r>
        <w:tab/>
      </w:r>
      <w:r w:rsidR="006604DF" w:rsidRPr="006604DF">
        <w:t xml:space="preserve">ne anksčiau kaip prieš mėnesį </w:t>
      </w:r>
      <w:r>
        <w:t>Valstybinio socialinio draudimo fondo valdybos išduotą pažymą, kad SVV subjektas yra įvykdęs įsipareigojimus Valstybinio socialinio draudimo fondo biudžetui;</w:t>
      </w:r>
    </w:p>
    <w:p w14:paraId="50E0A42F" w14:textId="0CBA7A4A" w:rsidR="006A584A" w:rsidRDefault="006A584A" w:rsidP="00913773">
      <w:pPr>
        <w:widowControl w:val="0"/>
        <w:tabs>
          <w:tab w:val="left" w:pos="709"/>
        </w:tabs>
        <w:ind w:firstLine="720"/>
        <w:outlineLvl w:val="0"/>
      </w:pPr>
      <w:r>
        <w:t>6)</w:t>
      </w:r>
      <w:r>
        <w:tab/>
        <w:t>patirtas išlaidas įrodančius dokumentus: sąskaitas faktūras,  apmokėjimo dokumentus,  banko išrašus</w:t>
      </w:r>
      <w:r w:rsidR="00676626">
        <w:t>, jei išlaidos jau patirtos</w:t>
      </w:r>
      <w:r>
        <w:t>;</w:t>
      </w:r>
    </w:p>
    <w:p w14:paraId="55077C49" w14:textId="77777777" w:rsidR="006A584A" w:rsidRDefault="006A584A" w:rsidP="00913773">
      <w:pPr>
        <w:widowControl w:val="0"/>
        <w:tabs>
          <w:tab w:val="left" w:pos="709"/>
        </w:tabs>
        <w:ind w:firstLine="720"/>
        <w:outlineLvl w:val="0"/>
      </w:pPr>
      <w:r>
        <w:t>7)</w:t>
      </w:r>
      <w:r>
        <w:tab/>
        <w:t>SVV statuso deklaraciją.</w:t>
      </w:r>
    </w:p>
    <w:p w14:paraId="1B37D4DD" w14:textId="77777777" w:rsidR="006A584A" w:rsidRDefault="006A584A" w:rsidP="006A584A">
      <w:pPr>
        <w:widowControl w:val="0"/>
        <w:tabs>
          <w:tab w:val="left" w:pos="709"/>
        </w:tabs>
        <w:outlineLvl w:val="0"/>
      </w:pPr>
      <w:r>
        <w:tab/>
        <w:t>10.5.2. Juridiniai asmenys:</w:t>
      </w:r>
    </w:p>
    <w:p w14:paraId="47EDDBAE" w14:textId="17905B14" w:rsidR="006A584A" w:rsidRDefault="006A584A" w:rsidP="00913773">
      <w:pPr>
        <w:widowControl w:val="0"/>
        <w:tabs>
          <w:tab w:val="left" w:pos="709"/>
        </w:tabs>
        <w:ind w:firstLine="720"/>
        <w:outlineLvl w:val="0"/>
      </w:pPr>
      <w:r>
        <w:t>1)</w:t>
      </w:r>
      <w:r>
        <w:tab/>
        <w:t>Prašymą suteikti finansinę paramą su pareiškėjo anketa (</w:t>
      </w:r>
      <w:r w:rsidR="0018024B">
        <w:t>1 p</w:t>
      </w:r>
      <w:r>
        <w:t>riedas);</w:t>
      </w:r>
    </w:p>
    <w:p w14:paraId="0B11814C" w14:textId="37FA87E7" w:rsidR="006A584A" w:rsidRDefault="006A584A" w:rsidP="00913773">
      <w:pPr>
        <w:widowControl w:val="0"/>
        <w:tabs>
          <w:tab w:val="left" w:pos="709"/>
        </w:tabs>
        <w:ind w:firstLine="720"/>
        <w:outlineLvl w:val="0"/>
      </w:pPr>
      <w:r>
        <w:t>2)</w:t>
      </w:r>
      <w:r>
        <w:tab/>
        <w:t>patirtas išlaidas įrodančius dokumentus: sąskaitas faktūras, apmokėjimo dokumentus,  banko išrašus</w:t>
      </w:r>
      <w:r w:rsidR="00676626">
        <w:t>, jei išlaidos jau patirtos</w:t>
      </w:r>
      <w:r>
        <w:t>;</w:t>
      </w:r>
    </w:p>
    <w:p w14:paraId="399A0758" w14:textId="77777777" w:rsidR="006A584A" w:rsidRDefault="006A584A" w:rsidP="00913773">
      <w:pPr>
        <w:widowControl w:val="0"/>
        <w:tabs>
          <w:tab w:val="left" w:pos="709"/>
        </w:tabs>
        <w:ind w:firstLine="720"/>
        <w:outlineLvl w:val="0"/>
      </w:pPr>
      <w:r>
        <w:t>3)</w:t>
      </w:r>
      <w:r>
        <w:tab/>
        <w:t>SVV statuso deklaraciją.</w:t>
      </w:r>
    </w:p>
    <w:p w14:paraId="7803BE0B" w14:textId="534D562B" w:rsidR="006A584A" w:rsidRPr="00DA1D66" w:rsidRDefault="006A584A" w:rsidP="00676626">
      <w:pPr>
        <w:widowControl w:val="0"/>
        <w:tabs>
          <w:tab w:val="left" w:pos="709"/>
        </w:tabs>
        <w:jc w:val="both"/>
        <w:outlineLvl w:val="0"/>
      </w:pPr>
      <w:r w:rsidRPr="002D2EE0">
        <w:tab/>
      </w:r>
      <w:r w:rsidRPr="00DA1D66">
        <w:t xml:space="preserve">10.6. Paramai pagal Fondo 6.1.10 priemonę gauti: </w:t>
      </w:r>
    </w:p>
    <w:p w14:paraId="429EB424" w14:textId="77777777" w:rsidR="006A584A" w:rsidRDefault="006A584A" w:rsidP="006A584A">
      <w:pPr>
        <w:widowControl w:val="0"/>
        <w:tabs>
          <w:tab w:val="left" w:pos="709"/>
        </w:tabs>
        <w:outlineLvl w:val="0"/>
      </w:pPr>
      <w:r w:rsidRPr="00DA1D66">
        <w:tab/>
        <w:t>10.6.1. Fiziniai asmenys:</w:t>
      </w:r>
    </w:p>
    <w:p w14:paraId="5D71A490" w14:textId="61EF11E2" w:rsidR="006A584A" w:rsidRDefault="006A584A" w:rsidP="00913773">
      <w:pPr>
        <w:widowControl w:val="0"/>
        <w:tabs>
          <w:tab w:val="left" w:pos="709"/>
        </w:tabs>
        <w:ind w:firstLine="720"/>
        <w:outlineLvl w:val="0"/>
      </w:pPr>
      <w:r>
        <w:t>1)</w:t>
      </w:r>
      <w:r>
        <w:tab/>
        <w:t xml:space="preserve"> prašymą suteikti finansinę paramą su pareiškėjo anketa (</w:t>
      </w:r>
      <w:r w:rsidR="0018024B">
        <w:t>1 p</w:t>
      </w:r>
      <w:r>
        <w:t>riedas);</w:t>
      </w:r>
    </w:p>
    <w:p w14:paraId="6BC32032" w14:textId="0201AAE9" w:rsidR="006A584A" w:rsidRDefault="006A584A" w:rsidP="00913773">
      <w:pPr>
        <w:widowControl w:val="0"/>
        <w:tabs>
          <w:tab w:val="left" w:pos="709"/>
        </w:tabs>
        <w:ind w:firstLine="720"/>
        <w:outlineLvl w:val="0"/>
      </w:pPr>
      <w:r>
        <w:t>2)</w:t>
      </w:r>
      <w:r>
        <w:tab/>
        <w:t>prašymą skirti paramą teikiančio asmens paso kopiją</w:t>
      </w:r>
      <w:r w:rsidR="006604DF">
        <w:t xml:space="preserve"> </w:t>
      </w:r>
      <w:r w:rsidR="006604DF" w:rsidRPr="006604DF">
        <w:t>ir gyvenamosios vietos deklaravimą liudijantį dokumentą</w:t>
      </w:r>
      <w:r>
        <w:t>;</w:t>
      </w:r>
    </w:p>
    <w:p w14:paraId="37B70FFB" w14:textId="1F3A0596" w:rsidR="006A584A" w:rsidRDefault="006A584A" w:rsidP="00913773">
      <w:pPr>
        <w:widowControl w:val="0"/>
        <w:tabs>
          <w:tab w:val="left" w:pos="709"/>
        </w:tabs>
        <w:ind w:firstLine="720"/>
        <w:outlineLvl w:val="0"/>
      </w:pPr>
      <w:r>
        <w:t>3)</w:t>
      </w:r>
      <w:r>
        <w:tab/>
      </w:r>
      <w:r w:rsidR="006604DF">
        <w:t>V</w:t>
      </w:r>
      <w:r>
        <w:t>alstybinės mokesčių inspekcijos išduoto individualios veiklos vykdymo dokumento kopiją;</w:t>
      </w:r>
    </w:p>
    <w:p w14:paraId="04ECE6BB" w14:textId="6A8E970E" w:rsidR="006A584A" w:rsidRDefault="006A584A" w:rsidP="00913773">
      <w:pPr>
        <w:widowControl w:val="0"/>
        <w:tabs>
          <w:tab w:val="left" w:pos="709"/>
        </w:tabs>
        <w:ind w:firstLine="720"/>
        <w:outlineLvl w:val="0"/>
      </w:pPr>
      <w:r>
        <w:t>4)</w:t>
      </w:r>
      <w:r>
        <w:tab/>
      </w:r>
      <w:r w:rsidR="006604DF" w:rsidRPr="006604DF">
        <w:t xml:space="preserve">ne anksčiau kaip prieš mėnesį </w:t>
      </w:r>
      <w:r w:rsidR="006604DF">
        <w:t>V</w:t>
      </w:r>
      <w:r>
        <w:t>alstybinės mokesčių inspekcijos išduotą pažymą, kad SVV subjektas yra atsiskaitęs su valstybės, savivaldybės biudžetais ir valstybės pinigų fondais;</w:t>
      </w:r>
    </w:p>
    <w:p w14:paraId="0F5C3F8C" w14:textId="2E94635A" w:rsidR="006A584A" w:rsidRDefault="006A584A" w:rsidP="00913773">
      <w:pPr>
        <w:widowControl w:val="0"/>
        <w:tabs>
          <w:tab w:val="left" w:pos="709"/>
        </w:tabs>
        <w:ind w:firstLine="720"/>
        <w:outlineLvl w:val="0"/>
      </w:pPr>
      <w:r>
        <w:t>5)</w:t>
      </w:r>
      <w:r>
        <w:tab/>
      </w:r>
      <w:r w:rsidR="006604DF" w:rsidRPr="006604DF">
        <w:t xml:space="preserve">ne anksčiau kaip prieš mėnesį </w:t>
      </w:r>
      <w:r>
        <w:t>Valstybinio socialinio draudimo fondo valdybos išduotą pažymą, kad SVV subjektas yra įvykdęs įsipareigojimus Valstybinio socialinio draudimo fondo biudžetui;</w:t>
      </w:r>
    </w:p>
    <w:p w14:paraId="60FE8665" w14:textId="77777777" w:rsidR="006A584A" w:rsidRDefault="006A584A" w:rsidP="00913773">
      <w:pPr>
        <w:widowControl w:val="0"/>
        <w:tabs>
          <w:tab w:val="left" w:pos="709"/>
        </w:tabs>
        <w:ind w:firstLine="720"/>
        <w:outlineLvl w:val="0"/>
      </w:pPr>
      <w:r>
        <w:t>6)</w:t>
      </w:r>
      <w:r>
        <w:tab/>
        <w:t>patirtas išlaidas įrodančius dokumentus: sąskaitas faktūras,  apmokėjimo dokumentus,  banko išrašus;</w:t>
      </w:r>
    </w:p>
    <w:p w14:paraId="1F76B4CC" w14:textId="77777777" w:rsidR="006A584A" w:rsidRPr="00E1040C" w:rsidRDefault="006A584A" w:rsidP="00913773">
      <w:pPr>
        <w:widowControl w:val="0"/>
        <w:tabs>
          <w:tab w:val="left" w:pos="709"/>
        </w:tabs>
        <w:ind w:firstLine="720"/>
        <w:outlineLvl w:val="0"/>
      </w:pPr>
      <w:r>
        <w:t xml:space="preserve">7) </w:t>
      </w:r>
      <w:r w:rsidRPr="00E1040C">
        <w:t>mokinių ir studentų darbo sutarčių kopijas;</w:t>
      </w:r>
    </w:p>
    <w:p w14:paraId="2802C35D" w14:textId="77777777" w:rsidR="006A584A" w:rsidRPr="00E1040C" w:rsidRDefault="006A584A" w:rsidP="00913773">
      <w:pPr>
        <w:widowControl w:val="0"/>
        <w:tabs>
          <w:tab w:val="left" w:pos="709"/>
        </w:tabs>
        <w:ind w:firstLine="720"/>
        <w:outlineLvl w:val="0"/>
      </w:pPr>
      <w:r>
        <w:t xml:space="preserve">8) </w:t>
      </w:r>
      <w:r w:rsidRPr="00E1040C">
        <w:t>mokinių ir studentų darbo užmokesčio apskaitos dokumentų kopijas;</w:t>
      </w:r>
    </w:p>
    <w:p w14:paraId="0D0D84AE" w14:textId="77777777" w:rsidR="006A584A" w:rsidRDefault="006A584A" w:rsidP="00913773">
      <w:pPr>
        <w:widowControl w:val="0"/>
        <w:tabs>
          <w:tab w:val="left" w:pos="709"/>
        </w:tabs>
        <w:ind w:firstLine="720"/>
        <w:outlineLvl w:val="0"/>
      </w:pPr>
      <w:r>
        <w:t xml:space="preserve">9) </w:t>
      </w:r>
      <w:r w:rsidRPr="00E1040C">
        <w:t>mokinio/studento pažymėjimų kopijas arba ugdymo įstaigos išduotus mokinių ir studentų mokymosi faktą įrodančius dokumentus.</w:t>
      </w:r>
    </w:p>
    <w:p w14:paraId="5AA7BC09" w14:textId="77777777" w:rsidR="006A584A" w:rsidRDefault="006A584A" w:rsidP="00913773">
      <w:pPr>
        <w:widowControl w:val="0"/>
        <w:tabs>
          <w:tab w:val="left" w:pos="709"/>
        </w:tabs>
        <w:ind w:firstLine="720"/>
        <w:outlineLvl w:val="0"/>
      </w:pPr>
      <w:r>
        <w:t>10)</w:t>
      </w:r>
      <w:r>
        <w:tab/>
        <w:t>SVV statuso deklaraciją.</w:t>
      </w:r>
    </w:p>
    <w:p w14:paraId="6FE58147" w14:textId="77777777" w:rsidR="006A584A" w:rsidRDefault="006A584A" w:rsidP="006A584A">
      <w:pPr>
        <w:widowControl w:val="0"/>
        <w:tabs>
          <w:tab w:val="left" w:pos="709"/>
        </w:tabs>
        <w:outlineLvl w:val="0"/>
      </w:pPr>
      <w:r>
        <w:tab/>
        <w:t>10.6.2. Juridiniai asmenys:</w:t>
      </w:r>
    </w:p>
    <w:p w14:paraId="529D8318" w14:textId="4855B1C8" w:rsidR="006A584A" w:rsidRDefault="006A584A" w:rsidP="00913773">
      <w:pPr>
        <w:widowControl w:val="0"/>
        <w:tabs>
          <w:tab w:val="left" w:pos="709"/>
        </w:tabs>
        <w:ind w:firstLine="720"/>
        <w:outlineLvl w:val="0"/>
      </w:pPr>
      <w:r>
        <w:t>1)</w:t>
      </w:r>
      <w:r>
        <w:tab/>
        <w:t>Prašymą suteikti finansinę paramą su pareiškėjo anketa (</w:t>
      </w:r>
      <w:r w:rsidR="0018024B">
        <w:t>1 p</w:t>
      </w:r>
      <w:r>
        <w:t>riedas);</w:t>
      </w:r>
    </w:p>
    <w:p w14:paraId="7FBB04C2" w14:textId="77777777" w:rsidR="006A584A" w:rsidRDefault="006A584A" w:rsidP="00913773">
      <w:pPr>
        <w:widowControl w:val="0"/>
        <w:tabs>
          <w:tab w:val="left" w:pos="709"/>
        </w:tabs>
        <w:ind w:firstLine="720"/>
        <w:outlineLvl w:val="0"/>
      </w:pPr>
      <w:r>
        <w:t>2)</w:t>
      </w:r>
      <w:r>
        <w:tab/>
        <w:t>patirtas išlaidas įrodančius dokumentus: sąskaitas faktūras, apmokėjimo dokumentus,  banko išrašus;</w:t>
      </w:r>
    </w:p>
    <w:p w14:paraId="44B28CE6" w14:textId="292381A4" w:rsidR="006A584A" w:rsidRPr="002D2EE0" w:rsidRDefault="00676626" w:rsidP="00913773">
      <w:pPr>
        <w:widowControl w:val="0"/>
        <w:tabs>
          <w:tab w:val="left" w:pos="709"/>
        </w:tabs>
        <w:ind w:firstLine="720"/>
        <w:outlineLvl w:val="0"/>
      </w:pPr>
      <w:r>
        <w:t>3</w:t>
      </w:r>
      <w:r w:rsidR="006A584A">
        <w:t>)</w:t>
      </w:r>
      <w:r w:rsidR="006A584A">
        <w:tab/>
        <w:t>SVV statuso deklaraciją</w:t>
      </w:r>
      <w:r w:rsidR="006A584A" w:rsidRPr="002D2EE0">
        <w:t>;</w:t>
      </w:r>
    </w:p>
    <w:p w14:paraId="10D4284D" w14:textId="475CE3EA" w:rsidR="006A584A" w:rsidRPr="002D2EE0" w:rsidRDefault="00676626" w:rsidP="00913773">
      <w:pPr>
        <w:widowControl w:val="0"/>
        <w:tabs>
          <w:tab w:val="left" w:pos="709"/>
        </w:tabs>
        <w:ind w:firstLine="720"/>
        <w:outlineLvl w:val="0"/>
      </w:pPr>
      <w:bookmarkStart w:id="12" w:name="_Hlk167868117"/>
      <w:r>
        <w:t>4</w:t>
      </w:r>
      <w:r w:rsidR="006A584A">
        <w:t xml:space="preserve">) </w:t>
      </w:r>
      <w:r w:rsidR="006A584A" w:rsidRPr="002D2EE0">
        <w:t>mokinių ir studentų darbo sutarčių kopijas;</w:t>
      </w:r>
    </w:p>
    <w:p w14:paraId="361AD629" w14:textId="117A6C23" w:rsidR="006A584A" w:rsidRPr="002D2EE0" w:rsidRDefault="00676626" w:rsidP="00913773">
      <w:pPr>
        <w:widowControl w:val="0"/>
        <w:tabs>
          <w:tab w:val="left" w:pos="709"/>
        </w:tabs>
        <w:ind w:firstLine="720"/>
        <w:outlineLvl w:val="0"/>
      </w:pPr>
      <w:r>
        <w:t>5</w:t>
      </w:r>
      <w:r w:rsidR="006A584A">
        <w:t xml:space="preserve">) </w:t>
      </w:r>
      <w:r w:rsidR="006A584A" w:rsidRPr="002D2EE0">
        <w:t>mokinių ir studentų darbo užmokesčio apskaitos dokumentų kopijas;</w:t>
      </w:r>
    </w:p>
    <w:p w14:paraId="3E96A19C" w14:textId="48998865" w:rsidR="006A584A" w:rsidRPr="002D2EE0" w:rsidRDefault="00676626" w:rsidP="00913773">
      <w:pPr>
        <w:widowControl w:val="0"/>
        <w:tabs>
          <w:tab w:val="left" w:pos="709"/>
        </w:tabs>
        <w:ind w:firstLine="720"/>
        <w:outlineLvl w:val="0"/>
      </w:pPr>
      <w:r>
        <w:t>6</w:t>
      </w:r>
      <w:r w:rsidR="006A584A">
        <w:t>)</w:t>
      </w:r>
      <w:r w:rsidR="006A584A" w:rsidRPr="002D2EE0">
        <w:t xml:space="preserve"> mokinio/studento pažymėjimų kopijas arba ugdymo įstaigos išduotus mokinių ir studentų mokymosi faktą įrodančius dokumentus.</w:t>
      </w:r>
    </w:p>
    <w:bookmarkEnd w:id="12"/>
    <w:p w14:paraId="33C2B8C9" w14:textId="77777777" w:rsidR="006A584A" w:rsidRPr="002D2EE0" w:rsidRDefault="006A584A" w:rsidP="006A584A">
      <w:pPr>
        <w:widowControl w:val="0"/>
        <w:tabs>
          <w:tab w:val="left" w:pos="709"/>
        </w:tabs>
        <w:outlineLvl w:val="0"/>
      </w:pPr>
      <w:r w:rsidRPr="002D2EE0">
        <w:tab/>
        <w:t xml:space="preserve">10.7. </w:t>
      </w:r>
      <w:r w:rsidRPr="00DA1D66">
        <w:t>Paramai pagal Fondo 6.3 priemonę gauti:</w:t>
      </w:r>
    </w:p>
    <w:p w14:paraId="5037CC10" w14:textId="77777777" w:rsidR="006A584A" w:rsidRPr="002E2FC2" w:rsidRDefault="006A584A" w:rsidP="006A584A">
      <w:pPr>
        <w:widowControl w:val="0"/>
        <w:tabs>
          <w:tab w:val="left" w:pos="709"/>
        </w:tabs>
        <w:outlineLvl w:val="0"/>
      </w:pPr>
      <w:r w:rsidRPr="002D2EE0">
        <w:lastRenderedPageBreak/>
        <w:tab/>
        <w:t xml:space="preserve">10.7.1. </w:t>
      </w:r>
      <w:r w:rsidRPr="002E2FC2">
        <w:t>Fiziniai asmenys:</w:t>
      </w:r>
    </w:p>
    <w:p w14:paraId="079C61E0" w14:textId="4319801E" w:rsidR="006A584A" w:rsidRPr="002E2FC2" w:rsidRDefault="006A584A" w:rsidP="006A584A">
      <w:pPr>
        <w:widowControl w:val="0"/>
        <w:tabs>
          <w:tab w:val="left" w:pos="709"/>
        </w:tabs>
        <w:ind w:left="709"/>
        <w:outlineLvl w:val="0"/>
      </w:pPr>
      <w:r>
        <w:t>1)</w:t>
      </w:r>
      <w:r w:rsidRPr="002E2FC2">
        <w:t xml:space="preserve"> prašymą suteikti finansinę paramą su pareiškėjo anketa (</w:t>
      </w:r>
      <w:r w:rsidR="0018024B">
        <w:t>1 p</w:t>
      </w:r>
      <w:r w:rsidRPr="002E2FC2">
        <w:t>riedas);</w:t>
      </w:r>
    </w:p>
    <w:p w14:paraId="15637C9C" w14:textId="452B3948" w:rsidR="006A584A" w:rsidRPr="002E2FC2" w:rsidRDefault="006A584A" w:rsidP="006A584A">
      <w:pPr>
        <w:pStyle w:val="Sraopastraipa"/>
        <w:widowControl w:val="0"/>
        <w:numPr>
          <w:ilvl w:val="0"/>
          <w:numId w:val="8"/>
        </w:numPr>
        <w:tabs>
          <w:tab w:val="left" w:pos="709"/>
        </w:tabs>
        <w:outlineLvl w:val="0"/>
      </w:pPr>
      <w:r w:rsidRPr="002E2FC2">
        <w:t>prašymą skirti paramą teikiančio asmens paso kopiją</w:t>
      </w:r>
      <w:r w:rsidR="00BB5784" w:rsidRPr="00BB5784">
        <w:t xml:space="preserve"> </w:t>
      </w:r>
      <w:r w:rsidR="00BB5784" w:rsidRPr="006604DF">
        <w:t>ir gyvenamosios vietos deklaravimą liudijantį dokumentą</w:t>
      </w:r>
      <w:r w:rsidRPr="002E2FC2">
        <w:t>;</w:t>
      </w:r>
    </w:p>
    <w:p w14:paraId="24B022EC" w14:textId="13084749" w:rsidR="006A584A" w:rsidRPr="002E2FC2" w:rsidRDefault="00BB5784" w:rsidP="006A584A">
      <w:pPr>
        <w:pStyle w:val="Sraopastraipa"/>
        <w:widowControl w:val="0"/>
        <w:numPr>
          <w:ilvl w:val="0"/>
          <w:numId w:val="8"/>
        </w:numPr>
        <w:tabs>
          <w:tab w:val="left" w:pos="709"/>
        </w:tabs>
        <w:outlineLvl w:val="0"/>
      </w:pPr>
      <w:r>
        <w:t>V</w:t>
      </w:r>
      <w:r w:rsidR="006A584A" w:rsidRPr="002E2FC2">
        <w:t>alstybinės mokesčių inspekcijos išduoto individualios veiklos vykdymo dokumento kopiją;</w:t>
      </w:r>
    </w:p>
    <w:p w14:paraId="14387EB2" w14:textId="687888BE" w:rsidR="006A584A" w:rsidRPr="002E2FC2" w:rsidRDefault="00BB5784" w:rsidP="006A584A">
      <w:pPr>
        <w:widowControl w:val="0"/>
        <w:numPr>
          <w:ilvl w:val="0"/>
          <w:numId w:val="8"/>
        </w:numPr>
        <w:tabs>
          <w:tab w:val="left" w:pos="709"/>
        </w:tabs>
        <w:outlineLvl w:val="0"/>
      </w:pPr>
      <w:r w:rsidRPr="006604DF">
        <w:t xml:space="preserve">ne anksčiau kaip prieš mėnesį </w:t>
      </w:r>
      <w:r>
        <w:t>V</w:t>
      </w:r>
      <w:r w:rsidR="006A584A" w:rsidRPr="002E2FC2">
        <w:t>alstybinės mokesčių inspekcijos išduotą pažymą, kad SVV subjektas yra atsiskaitęs su valstybės, savivaldybės biudžetais ir valstybės pinigų fondais;</w:t>
      </w:r>
    </w:p>
    <w:p w14:paraId="566126AA" w14:textId="2E05EF77" w:rsidR="006A584A" w:rsidRPr="002E2FC2" w:rsidRDefault="00BB5784" w:rsidP="006A584A">
      <w:pPr>
        <w:widowControl w:val="0"/>
        <w:numPr>
          <w:ilvl w:val="0"/>
          <w:numId w:val="8"/>
        </w:numPr>
        <w:tabs>
          <w:tab w:val="left" w:pos="709"/>
        </w:tabs>
        <w:outlineLvl w:val="0"/>
      </w:pPr>
      <w:r w:rsidRPr="006604DF">
        <w:t xml:space="preserve">ne anksčiau kaip prieš mėnesį </w:t>
      </w:r>
      <w:r w:rsidR="006A584A" w:rsidRPr="002E2FC2">
        <w:t>Valstybinio socialinio draudimo fondo valdybos išduotą pažymą, kad SVV subjektas yra įvykdęs įsipareigojimus Valstybinio socialinio draudimo fondo biudžetui;</w:t>
      </w:r>
    </w:p>
    <w:p w14:paraId="681523D8" w14:textId="77777777" w:rsidR="006A584A" w:rsidRDefault="006A584A" w:rsidP="006A584A">
      <w:pPr>
        <w:widowControl w:val="0"/>
        <w:numPr>
          <w:ilvl w:val="0"/>
          <w:numId w:val="8"/>
        </w:numPr>
        <w:tabs>
          <w:tab w:val="left" w:pos="709"/>
        </w:tabs>
        <w:outlineLvl w:val="0"/>
      </w:pPr>
      <w:r w:rsidRPr="002E2FC2">
        <w:t>SVV statuso deklaraciją</w:t>
      </w:r>
      <w:r>
        <w:t>;</w:t>
      </w:r>
    </w:p>
    <w:p w14:paraId="0E0CF861" w14:textId="75B05859" w:rsidR="006A584A" w:rsidRPr="002D2EE0" w:rsidRDefault="006A584A" w:rsidP="006A584A">
      <w:pPr>
        <w:pStyle w:val="Sraopastraipa"/>
        <w:widowControl w:val="0"/>
        <w:numPr>
          <w:ilvl w:val="0"/>
          <w:numId w:val="8"/>
        </w:numPr>
        <w:tabs>
          <w:tab w:val="left" w:pos="709"/>
        </w:tabs>
        <w:outlineLvl w:val="0"/>
      </w:pPr>
      <w:r w:rsidRPr="002D2EE0">
        <w:t>Verslo planą (</w:t>
      </w:r>
      <w:r w:rsidR="0018024B">
        <w:t xml:space="preserve">3 </w:t>
      </w:r>
      <w:r w:rsidRPr="002D2EE0">
        <w:t>priedas</w:t>
      </w:r>
      <w:r w:rsidR="0018024B">
        <w:t>)</w:t>
      </w:r>
      <w:r w:rsidRPr="002D2EE0">
        <w:t xml:space="preserve"> arba pareiškėjo pasirinkta forma, arba projekto, finansuojamo ES lėšomis, kurio netinkamoms išlaidoms finansuoti prašoma paskolos, verslo planą); </w:t>
      </w:r>
    </w:p>
    <w:p w14:paraId="22A14BBA" w14:textId="3C6CC6F8" w:rsidR="006A584A" w:rsidRPr="002D2EE0" w:rsidRDefault="006A584A" w:rsidP="006A584A">
      <w:pPr>
        <w:pStyle w:val="Sraopastraipa"/>
        <w:widowControl w:val="0"/>
        <w:numPr>
          <w:ilvl w:val="0"/>
          <w:numId w:val="8"/>
        </w:numPr>
        <w:tabs>
          <w:tab w:val="left" w:pos="709"/>
        </w:tabs>
        <w:outlineLvl w:val="0"/>
      </w:pPr>
      <w:r w:rsidRPr="002D2EE0">
        <w:t>laiduotojo pajamų bei kreditingumo dokumentus ar jų kopijas, laiduotojo asmens dokumento kopiją, laiduotojo anketą (</w:t>
      </w:r>
      <w:r w:rsidR="0018024B">
        <w:t xml:space="preserve">4 </w:t>
      </w:r>
      <w:r w:rsidRPr="002D2EE0">
        <w:t xml:space="preserve">priedas) (kai taikoma). </w:t>
      </w:r>
    </w:p>
    <w:p w14:paraId="20E2D1AC" w14:textId="77777777" w:rsidR="006A584A" w:rsidRPr="002E2FC2" w:rsidRDefault="006A584A" w:rsidP="00913773">
      <w:pPr>
        <w:widowControl w:val="0"/>
        <w:tabs>
          <w:tab w:val="left" w:pos="709"/>
        </w:tabs>
        <w:ind w:firstLine="720"/>
        <w:outlineLvl w:val="0"/>
      </w:pPr>
      <w:r w:rsidRPr="002E2FC2">
        <w:t>10.</w:t>
      </w:r>
      <w:r>
        <w:t>7</w:t>
      </w:r>
      <w:r w:rsidRPr="002E2FC2">
        <w:t>.2. Juridiniai asmenys:</w:t>
      </w:r>
    </w:p>
    <w:p w14:paraId="389288AE" w14:textId="4FAEC9BC" w:rsidR="006A584A" w:rsidRPr="002E2FC2" w:rsidRDefault="006A584A" w:rsidP="006A584A">
      <w:pPr>
        <w:pStyle w:val="Sraopastraipa"/>
        <w:widowControl w:val="0"/>
        <w:numPr>
          <w:ilvl w:val="0"/>
          <w:numId w:val="9"/>
        </w:numPr>
        <w:tabs>
          <w:tab w:val="left" w:pos="709"/>
        </w:tabs>
        <w:outlineLvl w:val="0"/>
      </w:pPr>
      <w:r w:rsidRPr="002E2FC2">
        <w:t>Prašymą suteikti finansinę paramą su pareiškėjo anketa (</w:t>
      </w:r>
      <w:r w:rsidR="0018024B">
        <w:t>1 p</w:t>
      </w:r>
      <w:r w:rsidRPr="002E2FC2">
        <w:t>riedas);</w:t>
      </w:r>
    </w:p>
    <w:p w14:paraId="689242D7" w14:textId="30B00B0F" w:rsidR="006A584A" w:rsidRPr="002E2FC2" w:rsidRDefault="006A584A" w:rsidP="006A584A">
      <w:pPr>
        <w:pStyle w:val="Sraopastraipa"/>
        <w:widowControl w:val="0"/>
        <w:numPr>
          <w:ilvl w:val="0"/>
          <w:numId w:val="9"/>
        </w:numPr>
        <w:tabs>
          <w:tab w:val="left" w:pos="709"/>
        </w:tabs>
        <w:outlineLvl w:val="0"/>
      </w:pPr>
      <w:r w:rsidRPr="002E2FC2">
        <w:t>SVV statuso deklaraciją</w:t>
      </w:r>
      <w:r w:rsidR="00913773">
        <w:t>;</w:t>
      </w:r>
    </w:p>
    <w:p w14:paraId="4E1B24D2" w14:textId="7C3663C0" w:rsidR="006A584A" w:rsidRPr="002D2EE0" w:rsidRDefault="006A584A" w:rsidP="006A584A">
      <w:pPr>
        <w:widowControl w:val="0"/>
        <w:tabs>
          <w:tab w:val="left" w:pos="709"/>
        </w:tabs>
        <w:ind w:left="720" w:hanging="294"/>
        <w:outlineLvl w:val="0"/>
      </w:pPr>
      <w:r>
        <w:t xml:space="preserve">3) </w:t>
      </w:r>
      <w:r w:rsidRPr="002D2EE0">
        <w:t xml:space="preserve"> </w:t>
      </w:r>
      <w:r w:rsidR="00913773">
        <w:t>v</w:t>
      </w:r>
      <w:r w:rsidRPr="002D2EE0">
        <w:t>erslo planą (</w:t>
      </w:r>
      <w:r w:rsidR="0018024B">
        <w:t>3 p</w:t>
      </w:r>
      <w:r w:rsidRPr="002D2EE0">
        <w:t>riedas</w:t>
      </w:r>
      <w:r w:rsidR="0018024B">
        <w:t>)</w:t>
      </w:r>
      <w:r w:rsidRPr="002D2EE0">
        <w:t xml:space="preserve"> arba pareiškėjo pasirinkta forma, arba projekto, finansuojamo ES lėšomis, kurio netinkamoms išlaidoms finansuoti prašoma paskolos, verslo planą); </w:t>
      </w:r>
    </w:p>
    <w:p w14:paraId="026069A7" w14:textId="295959CD" w:rsidR="006A584A" w:rsidRPr="002D2EE0" w:rsidRDefault="006A584A" w:rsidP="006A584A">
      <w:pPr>
        <w:widowControl w:val="0"/>
        <w:tabs>
          <w:tab w:val="left" w:pos="426"/>
        </w:tabs>
        <w:outlineLvl w:val="0"/>
      </w:pPr>
      <w:r w:rsidRPr="002D2EE0">
        <w:tab/>
      </w:r>
      <w:r>
        <w:t xml:space="preserve">4) </w:t>
      </w:r>
      <w:r w:rsidRPr="002D2EE0">
        <w:t xml:space="preserve"> laiduotojo pajamų bei kreditingumo dokumentus ar jų kopijas, laiduotojo asmens dokumento kopiją, laiduotojo anketą (</w:t>
      </w:r>
      <w:r w:rsidR="0018024B">
        <w:t>4 p</w:t>
      </w:r>
      <w:r w:rsidRPr="002D2EE0">
        <w:t xml:space="preserve">riedas) (kai taikoma). </w:t>
      </w:r>
    </w:p>
    <w:p w14:paraId="11EAFACD" w14:textId="47C1EB95" w:rsidR="00D1249F" w:rsidRDefault="00533922" w:rsidP="006A584A">
      <w:pPr>
        <w:widowControl w:val="0"/>
        <w:tabs>
          <w:tab w:val="left" w:pos="709"/>
        </w:tabs>
        <w:jc w:val="both"/>
        <w:outlineLvl w:val="0"/>
      </w:pPr>
      <w:r>
        <w:tab/>
        <w:t xml:space="preserve">10.8. </w:t>
      </w:r>
      <w:bookmarkStart w:id="13" w:name="_Hlk105750734"/>
      <w:r>
        <w:t xml:space="preserve">Prie paraiškos gali būti pridėti kiti dokumentai, pagrindžiantys teisę gauti paramą prioritetine tvarka, jei nepakanka lėšų finansuoti visas paraiškas, kaip numatyta nuostatų 8.2–8.3 punktuose. </w:t>
      </w:r>
    </w:p>
    <w:p w14:paraId="2AB7995C" w14:textId="77777777" w:rsidR="00913773" w:rsidRDefault="00533922" w:rsidP="00913773">
      <w:pPr>
        <w:widowControl w:val="0"/>
        <w:tabs>
          <w:tab w:val="left" w:pos="709"/>
        </w:tabs>
        <w:ind w:firstLine="720"/>
        <w:jc w:val="both"/>
        <w:outlineLvl w:val="0"/>
      </w:pPr>
      <w:r>
        <w:t xml:space="preserve">10.9. Fondą administruojanti institucija ir Verslo plėtros taryba turi teisę paprašyti pateikti </w:t>
      </w:r>
    </w:p>
    <w:p w14:paraId="7EA4382D" w14:textId="28BB0B92" w:rsidR="00D1249F" w:rsidRDefault="00533922" w:rsidP="00913773">
      <w:pPr>
        <w:widowControl w:val="0"/>
        <w:tabs>
          <w:tab w:val="left" w:pos="709"/>
        </w:tabs>
        <w:jc w:val="both"/>
        <w:outlineLvl w:val="0"/>
      </w:pPr>
      <w:r>
        <w:t xml:space="preserve">papildomus dokumentus. </w:t>
      </w:r>
      <w:r w:rsidR="00BB5784" w:rsidRPr="00DA1D66">
        <w:t>Jei viešose duomenų bazėse nustatoma, kad asmuo paraiškos svarstymo, sprendimo projekto pateikimo rajono tarybai metu yra skolingas valstybės, savivaldybės biudžetams ir valstybės pinigų fondams arba Valstybinio socialinio draudimo fondo biudžetui, pareiškėj</w:t>
      </w:r>
      <w:r w:rsidR="00AF43E8" w:rsidRPr="00DA1D66">
        <w:t>as</w:t>
      </w:r>
      <w:r w:rsidR="00BB5784" w:rsidRPr="00DA1D66">
        <w:t xml:space="preserve"> </w:t>
      </w:r>
      <w:r w:rsidR="00AF43E8" w:rsidRPr="00DA1D66">
        <w:t>informuojamas</w:t>
      </w:r>
      <w:r w:rsidR="00BB5784" w:rsidRPr="00DA1D66">
        <w:t xml:space="preserve"> skolą likviduoti per 3 darbo dienas, bet ne vėliau kaip iki rajono tarybos posėdžio, kuriame priimamas sprendimas dėl paramos skyrimo, bei apie tai informuoti Fondą administruojančią instituciją.</w:t>
      </w:r>
      <w:r w:rsidR="00BB5784">
        <w:t xml:space="preserve"> </w:t>
      </w:r>
    </w:p>
    <w:bookmarkEnd w:id="13"/>
    <w:p w14:paraId="7D0C0EE7" w14:textId="77777777" w:rsidR="00D1249F" w:rsidRDefault="00533922">
      <w:pPr>
        <w:tabs>
          <w:tab w:val="left" w:pos="709"/>
        </w:tabs>
        <w:jc w:val="both"/>
        <w:outlineLvl w:val="0"/>
      </w:pPr>
      <w:r>
        <w:tab/>
        <w:t>10.10. Paraiška su priedais iki paraiškų rinkimo skelbime nurodytos datos gali būti pateikiama vienu iš šių būdų:</w:t>
      </w:r>
    </w:p>
    <w:p w14:paraId="52A4BE29" w14:textId="60833689" w:rsidR="00D1249F" w:rsidRDefault="00533922">
      <w:pPr>
        <w:tabs>
          <w:tab w:val="left" w:pos="709"/>
        </w:tabs>
        <w:jc w:val="both"/>
        <w:outlineLvl w:val="0"/>
      </w:pPr>
      <w:r>
        <w:tab/>
        <w:t xml:space="preserve">10.10.1. spausdintą ir pasirašytą atnešant į Fondą administruojančią instituciją arba atsiunčiant registruotu laišku (išsiuntimo data turi būti ne vėlesnė nei nurodyta paraiškų rinkimo pabaigos data). </w:t>
      </w:r>
    </w:p>
    <w:p w14:paraId="152009AF" w14:textId="4BED6BC2" w:rsidR="00D1249F" w:rsidRDefault="00533922">
      <w:pPr>
        <w:tabs>
          <w:tab w:val="left" w:pos="709"/>
        </w:tabs>
        <w:jc w:val="both"/>
        <w:outlineLvl w:val="0"/>
      </w:pPr>
      <w:r>
        <w:tab/>
        <w:t>10.10.2. Nuskenuotą sukomplektuotą paraišką</w:t>
      </w:r>
      <w:r w:rsidR="00BB5784">
        <w:t xml:space="preserve"> </w:t>
      </w:r>
      <w:r w:rsidR="00BB5784" w:rsidRPr="00DA1D66">
        <w:t>su priedais</w:t>
      </w:r>
      <w:r w:rsidRPr="00DA1D66">
        <w:t xml:space="preserve"> pdf </w:t>
      </w:r>
      <w:r w:rsidR="00EE1CC1" w:rsidRPr="00DA1D66">
        <w:t>arba adoc</w:t>
      </w:r>
      <w:r w:rsidR="00EE1CC1">
        <w:t xml:space="preserve"> </w:t>
      </w:r>
      <w:r>
        <w:t xml:space="preserve">formatu, pasirašytą pareiškėjo elektroniniu parašu, atsiunčiant Fondą administruojančios institucijos paraiškų rinkimo metu skelbiamu elektroniniu paštu. </w:t>
      </w:r>
    </w:p>
    <w:p w14:paraId="09202970" w14:textId="77777777" w:rsidR="00D1249F" w:rsidRDefault="00D1249F">
      <w:pPr>
        <w:tabs>
          <w:tab w:val="left" w:pos="720"/>
        </w:tabs>
        <w:ind w:left="660"/>
        <w:jc w:val="both"/>
        <w:outlineLvl w:val="0"/>
      </w:pPr>
    </w:p>
    <w:p w14:paraId="31E25D45" w14:textId="77777777" w:rsidR="00D1249F" w:rsidRDefault="00533922">
      <w:pPr>
        <w:pStyle w:val="Antrat7"/>
        <w:tabs>
          <w:tab w:val="left" w:pos="720"/>
        </w:tabs>
        <w:spacing w:line="240" w:lineRule="auto"/>
        <w:ind w:left="0" w:firstLine="0"/>
        <w:rPr>
          <w:rFonts w:ascii="Times New Roman" w:hAnsi="Times New Roman"/>
          <w:sz w:val="24"/>
        </w:rPr>
      </w:pPr>
      <w:r>
        <w:rPr>
          <w:rFonts w:ascii="Times New Roman" w:hAnsi="Times New Roman"/>
          <w:sz w:val="24"/>
        </w:rPr>
        <w:t>XI SKYRIUS</w:t>
      </w:r>
    </w:p>
    <w:p w14:paraId="5420E0A7" w14:textId="77777777" w:rsidR="00D1249F" w:rsidRDefault="00533922">
      <w:pPr>
        <w:pStyle w:val="Antrat7"/>
        <w:tabs>
          <w:tab w:val="left" w:pos="720"/>
        </w:tabs>
        <w:spacing w:line="240" w:lineRule="auto"/>
        <w:ind w:left="0" w:firstLine="0"/>
        <w:rPr>
          <w:rFonts w:ascii="Times New Roman" w:hAnsi="Times New Roman"/>
          <w:sz w:val="24"/>
        </w:rPr>
      </w:pPr>
      <w:r>
        <w:rPr>
          <w:rFonts w:ascii="Times New Roman" w:hAnsi="Times New Roman"/>
          <w:sz w:val="24"/>
        </w:rPr>
        <w:t>PARAMOS GAVĖJŲ ATSKAITOMYBĖ, ATSAKOMYBĖ IR JŲ VEIKLOS  KONTROLĖ</w:t>
      </w:r>
    </w:p>
    <w:p w14:paraId="0C57568A" w14:textId="77777777" w:rsidR="00D1249F" w:rsidRDefault="00D1249F">
      <w:pPr>
        <w:tabs>
          <w:tab w:val="left" w:pos="720"/>
        </w:tabs>
      </w:pPr>
    </w:p>
    <w:p w14:paraId="0D9FA6E1"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11. Paramos gavėjų atskaitomybė, atsakomybė ir jų veiklos kontrolė vykdoma:</w:t>
      </w:r>
    </w:p>
    <w:p w14:paraId="40D1C8CD" w14:textId="6060531D" w:rsidR="00D1249F" w:rsidRDefault="00533922">
      <w:pPr>
        <w:pStyle w:val="Pagrindinistekstas"/>
        <w:tabs>
          <w:tab w:val="left" w:pos="720"/>
        </w:tabs>
        <w:spacing w:line="240" w:lineRule="auto"/>
        <w:rPr>
          <w:rFonts w:ascii="Times New Roman" w:hAnsi="Times New Roman"/>
        </w:rPr>
      </w:pPr>
      <w:r>
        <w:rPr>
          <w:rFonts w:ascii="Times New Roman" w:hAnsi="Times New Roman"/>
        </w:rPr>
        <w:tab/>
        <w:t>11.1. Paramos gavėjai privalo pateikti ataskaitas pagal pridedamą formą (</w:t>
      </w:r>
      <w:r w:rsidR="0018024B">
        <w:rPr>
          <w:rFonts w:ascii="Times New Roman" w:hAnsi="Times New Roman"/>
        </w:rPr>
        <w:t>2 p</w:t>
      </w:r>
      <w:r>
        <w:rPr>
          <w:rFonts w:ascii="Times New Roman" w:hAnsi="Times New Roman"/>
        </w:rPr>
        <w:t>riedas):</w:t>
      </w:r>
    </w:p>
    <w:p w14:paraId="4B1129C1" w14:textId="1ACA7FBF" w:rsidR="00D1249F" w:rsidRDefault="00533922">
      <w:pPr>
        <w:pStyle w:val="Pagrindinistekstas"/>
        <w:tabs>
          <w:tab w:val="left" w:pos="720"/>
        </w:tabs>
        <w:spacing w:line="240" w:lineRule="auto"/>
        <w:rPr>
          <w:rFonts w:ascii="Times New Roman" w:hAnsi="Times New Roman"/>
        </w:rPr>
      </w:pPr>
      <w:r>
        <w:rPr>
          <w:rFonts w:ascii="Times New Roman" w:hAnsi="Times New Roman"/>
        </w:rPr>
        <w:tab/>
        <w:t>11.1.1. paramos gavėjai, gavę paramą pagal 6.2 priemonę, kiekvienais metais iki gegužės 1 d., iki galutinio atsiskaitymo, pateikia VPT ataskaitą raštu apie lėšų, gautų pasinaudojus Savivaldybės finansine parama, panaudojimą ir dokumentus, įrodančius sukurtos darbo vietos išsaugojimą ne mažiau kaip 12 mėnesių nuo darbo vietos įsteigimo dienos</w:t>
      </w:r>
      <w:r w:rsidR="000774C7">
        <w:rPr>
          <w:rFonts w:ascii="Times New Roman" w:hAnsi="Times New Roman"/>
        </w:rPr>
        <w:t>;</w:t>
      </w:r>
    </w:p>
    <w:p w14:paraId="6C7B9D50"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 xml:space="preserve">11.1.2. paramos gavėjai, gavę paramą pagal 6.1.8 priemonę, kiekvienais metais iki gegužės 1 </w:t>
      </w:r>
      <w:r>
        <w:rPr>
          <w:rFonts w:ascii="Times New Roman" w:hAnsi="Times New Roman"/>
        </w:rPr>
        <w:lastRenderedPageBreak/>
        <w:t>d., iki galutinio atsiskaitymo, pateikia VPT ataskaitą raštu ir dokumentus, įrodančius sukurtos darbo vietos išsaugojimą ne mažiau kaip 12 mėnesių nuo darbo vietos įsteigimo;</w:t>
      </w:r>
    </w:p>
    <w:p w14:paraId="5D4EFBD9" w14:textId="40AE5E90" w:rsidR="00D1249F" w:rsidRDefault="00533922">
      <w:pPr>
        <w:pStyle w:val="Pagrindinistekstas"/>
        <w:tabs>
          <w:tab w:val="left" w:pos="720"/>
        </w:tabs>
        <w:spacing w:line="240" w:lineRule="auto"/>
        <w:rPr>
          <w:rFonts w:ascii="Times New Roman" w:hAnsi="Times New Roman"/>
        </w:rPr>
      </w:pPr>
      <w:r>
        <w:rPr>
          <w:rFonts w:ascii="Times New Roman" w:hAnsi="Times New Roman"/>
        </w:rPr>
        <w:tab/>
        <w:t>11.1.3. paramos gavėjai, gavę paramą (paskolą) pagal 6.3.2 papunktį, kiekvienais metais iki gegužės 1 d. pateikia VPT ataskaitą raštu apie praėjusiais metais uždirbtas pajamas, patirtas išlaidas, iš biudžeto susigrąžintą PVM,  Fondui sugrąžintą paskolos dalį</w:t>
      </w:r>
      <w:r w:rsidR="000774C7">
        <w:rPr>
          <w:rFonts w:ascii="Times New Roman" w:hAnsi="Times New Roman"/>
        </w:rPr>
        <w:t>;</w:t>
      </w:r>
      <w:r>
        <w:rPr>
          <w:rFonts w:ascii="Times New Roman" w:hAnsi="Times New Roman"/>
        </w:rPr>
        <w:t xml:space="preserve"> </w:t>
      </w:r>
    </w:p>
    <w:p w14:paraId="3A20A25A"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11.1.4. paramos gavėjai, gavę paramą pagal 6.1.9 priemonę, jei parama skiriama avansu, kiekvienais metais iki gegužės 1 d., iki galutinio atsiskaitymo pateikia VPT ataskaitą raštu apie lėšų, gautų pasinaudojus Savivaldybės finansine parama, panaudojimą.</w:t>
      </w:r>
    </w:p>
    <w:p w14:paraId="11012D77"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 xml:space="preserve">11.2. Kaip Paramos gavėjai naudoja paramos lėšas, </w:t>
      </w:r>
      <w:bookmarkStart w:id="14" w:name="_Hlk138857071"/>
      <w:r>
        <w:rPr>
          <w:rFonts w:ascii="Times New Roman" w:hAnsi="Times New Roman"/>
        </w:rPr>
        <w:t xml:space="preserve">pagal pateiktas ataskaitas turi teisę tikrinti Fondą administruojančios institucijos vadovas, VPT nariai, Savivaldybės kontrolės ir audito tarnyba bei kitos kontrolės institucijos. Kilus įtarimų dėl netinkamo paramos naudojimo bet kuri įvardinta institucija turi teisę atlikti patikrą verslo vykdymo vietoje. </w:t>
      </w:r>
    </w:p>
    <w:bookmarkEnd w:id="14"/>
    <w:p w14:paraId="7539EEBE"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 xml:space="preserve">11.3. Paaiškėjus, kad Paramos gavėjas panaudojo arba naudoja gaunamą Fondo finansinę paramą kitiems tikslams nei buvo nurodyta paraiškoje, kuri buvo pateiktas prašant paramos, nevykdo nuostatų 11.1 punkto, ar paaiškėjus, jog paramos gavėjas padarė ekonominio pobūdžio teisės pažeidimą, </w:t>
      </w:r>
      <w:bookmarkStart w:id="15" w:name="_Hlk138857271"/>
      <w:r>
        <w:rPr>
          <w:rFonts w:ascii="Times New Roman" w:hAnsi="Times New Roman"/>
        </w:rPr>
        <w:t xml:space="preserve">VPT teikimu ir rajono tarybos sprendimu </w:t>
      </w:r>
      <w:bookmarkEnd w:id="15"/>
      <w:r>
        <w:rPr>
          <w:rFonts w:ascii="Times New Roman" w:hAnsi="Times New Roman"/>
        </w:rPr>
        <w:t>paramos teikimo procesas sustabdomas, o Paramos gavėjas privalo grąžinti visą iki tol jam išmokėtą Fondo finansinę paramą.</w:t>
      </w:r>
    </w:p>
    <w:p w14:paraId="4A88D7EC" w14:textId="77777777" w:rsidR="00D1249F" w:rsidRDefault="00D1249F">
      <w:pPr>
        <w:pStyle w:val="Pagrindinistekstas"/>
        <w:tabs>
          <w:tab w:val="left" w:pos="720"/>
        </w:tabs>
        <w:spacing w:line="240" w:lineRule="auto"/>
        <w:rPr>
          <w:rFonts w:ascii="Times New Roman" w:hAnsi="Times New Roman"/>
        </w:rPr>
      </w:pPr>
    </w:p>
    <w:p w14:paraId="7ED05DF6" w14:textId="77777777" w:rsidR="00D1249F" w:rsidRDefault="00533922">
      <w:pPr>
        <w:pStyle w:val="Antrat6"/>
        <w:tabs>
          <w:tab w:val="left" w:pos="720"/>
        </w:tabs>
        <w:spacing w:line="240" w:lineRule="auto"/>
        <w:rPr>
          <w:rFonts w:ascii="Times New Roman" w:hAnsi="Times New Roman"/>
          <w:sz w:val="24"/>
        </w:rPr>
      </w:pPr>
      <w:r>
        <w:rPr>
          <w:rFonts w:ascii="Times New Roman" w:hAnsi="Times New Roman"/>
          <w:sz w:val="24"/>
        </w:rPr>
        <w:t>XII SKYRIUS</w:t>
      </w:r>
    </w:p>
    <w:p w14:paraId="1AB18F6B" w14:textId="77777777" w:rsidR="00D1249F" w:rsidRDefault="00533922">
      <w:pPr>
        <w:pStyle w:val="Antrat6"/>
        <w:tabs>
          <w:tab w:val="left" w:pos="720"/>
        </w:tabs>
        <w:spacing w:line="240" w:lineRule="auto"/>
        <w:rPr>
          <w:rFonts w:ascii="Times New Roman" w:hAnsi="Times New Roman"/>
          <w:sz w:val="24"/>
        </w:rPr>
      </w:pPr>
      <w:r>
        <w:rPr>
          <w:rFonts w:ascii="Times New Roman" w:hAnsi="Times New Roman"/>
          <w:sz w:val="24"/>
        </w:rPr>
        <w:t>NUOSTATŲ GALIOJIMAS</w:t>
      </w:r>
    </w:p>
    <w:p w14:paraId="28D7C8D3" w14:textId="77777777" w:rsidR="00D1249F" w:rsidRDefault="00D1249F">
      <w:pPr>
        <w:tabs>
          <w:tab w:val="left" w:pos="720"/>
        </w:tabs>
      </w:pPr>
    </w:p>
    <w:p w14:paraId="79400F08"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 xml:space="preserve">12. Šie nuostatai  gali būti keičiami, pildomi ar netenka galios Šakių rajono savivaldybės tarybos sprendimu. </w:t>
      </w:r>
    </w:p>
    <w:p w14:paraId="298D9194" w14:textId="77777777" w:rsidR="00D1249F" w:rsidRDefault="00533922">
      <w:pPr>
        <w:tabs>
          <w:tab w:val="left" w:pos="720"/>
        </w:tabs>
        <w:jc w:val="right"/>
      </w:pPr>
      <w:r>
        <w:tab/>
      </w:r>
      <w:r>
        <w:tab/>
      </w:r>
      <w:r>
        <w:tab/>
      </w:r>
      <w:r>
        <w:tab/>
      </w:r>
    </w:p>
    <w:p w14:paraId="3716B55B" w14:textId="77777777" w:rsidR="00D1249F" w:rsidRDefault="00533922">
      <w:pPr>
        <w:tabs>
          <w:tab w:val="left" w:pos="720"/>
        </w:tabs>
        <w:jc w:val="both"/>
      </w:pPr>
      <w:r>
        <w:rPr>
          <w:noProof/>
          <w:lang w:eastAsia="lt-LT"/>
        </w:rPr>
        <mc:AlternateContent>
          <mc:Choice Requires="wps">
            <w:drawing>
              <wp:anchor distT="0" distB="0" distL="114300" distR="114300" simplePos="0" relativeHeight="251658752" behindDoc="0" locked="0" layoutInCell="1" allowOverlap="1" wp14:anchorId="43A1B75C" wp14:editId="2E0413C6">
                <wp:simplePos x="0" y="0"/>
                <wp:positionH relativeFrom="column">
                  <wp:posOffset>1714500</wp:posOffset>
                </wp:positionH>
                <wp:positionV relativeFrom="paragraph">
                  <wp:posOffset>-114300</wp:posOffset>
                </wp:positionV>
                <wp:extent cx="32004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8" o:spid="_x0000_s1026" o:spt="20" style="position:absolute;left:0pt;margin-left:135pt;margin-top:-9pt;height:0pt;width:252pt;z-index:251660288;mso-width-relative:page;mso-height-relative:page;" filled="f" stroked="t" coordsize="21600,21600" o:gfxdata="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9UrrdcAAAALAQAADwAAAAAAAAABACAAAAAiAAAAZHJzL2Rv&#10;d25yZXYueG1sUEsBAhQAFAAAAAgAh07iQCWsSQnJAQAAoAMAAA4AAAAAAAAAAQAgAAAAJgEAAGRy&#10;cy9lMm9Eb2MueG1sUEsFBgAAAAAGAAYAWQEAAGEFAAAAAA==&#10;">
                <v:fill on="f" focussize="0,0"/>
                <v:stroke color="#000000" joinstyle="round"/>
                <v:imagedata o:title=""/>
                <o:lock v:ext="edit" aspectratio="f"/>
              </v:line>
            </w:pict>
          </mc:Fallback>
        </mc:AlternateContent>
      </w:r>
    </w:p>
    <w:p w14:paraId="7D382EAF" w14:textId="77777777" w:rsidR="00D1249F" w:rsidRDefault="00D1249F"/>
    <w:p w14:paraId="6F63EC7A" w14:textId="77777777" w:rsidR="00D1249F" w:rsidRDefault="00D1249F">
      <w:pPr>
        <w:tabs>
          <w:tab w:val="left" w:pos="720"/>
        </w:tabs>
        <w:jc w:val="right"/>
      </w:pPr>
    </w:p>
    <w:p w14:paraId="6773FCBA" w14:textId="77777777" w:rsidR="00D1249F" w:rsidRDefault="00D1249F">
      <w:pPr>
        <w:tabs>
          <w:tab w:val="left" w:pos="720"/>
        </w:tabs>
        <w:jc w:val="right"/>
      </w:pPr>
    </w:p>
    <w:p w14:paraId="67B367E0" w14:textId="77777777" w:rsidR="00D1249F" w:rsidRDefault="00D1249F">
      <w:pPr>
        <w:jc w:val="right"/>
      </w:pPr>
    </w:p>
    <w:p w14:paraId="0978F7CA" w14:textId="77777777" w:rsidR="00CE22D1" w:rsidRDefault="00CE22D1">
      <w:pPr>
        <w:jc w:val="right"/>
      </w:pPr>
    </w:p>
    <w:p w14:paraId="6359004C" w14:textId="77777777" w:rsidR="00CE22D1" w:rsidRDefault="00CE22D1">
      <w:pPr>
        <w:jc w:val="right"/>
      </w:pPr>
    </w:p>
    <w:p w14:paraId="447623E9" w14:textId="77777777" w:rsidR="00CE22D1" w:rsidRDefault="00CE22D1">
      <w:pPr>
        <w:jc w:val="right"/>
      </w:pPr>
    </w:p>
    <w:p w14:paraId="27583F29" w14:textId="77777777" w:rsidR="00CE22D1" w:rsidRDefault="00CE22D1">
      <w:pPr>
        <w:jc w:val="right"/>
      </w:pPr>
    </w:p>
    <w:p w14:paraId="4D95BD39" w14:textId="77777777" w:rsidR="00CE22D1" w:rsidRDefault="00CE22D1">
      <w:pPr>
        <w:jc w:val="right"/>
      </w:pPr>
    </w:p>
    <w:p w14:paraId="196EFECF" w14:textId="77777777" w:rsidR="00CE22D1" w:rsidRDefault="00CE22D1">
      <w:pPr>
        <w:jc w:val="right"/>
      </w:pPr>
    </w:p>
    <w:p w14:paraId="655429E0" w14:textId="77777777" w:rsidR="00CE22D1" w:rsidRDefault="00CE22D1">
      <w:pPr>
        <w:jc w:val="right"/>
      </w:pPr>
    </w:p>
    <w:p w14:paraId="2C1DE6C0" w14:textId="77777777" w:rsidR="00CE22D1" w:rsidRDefault="00CE22D1">
      <w:pPr>
        <w:jc w:val="right"/>
      </w:pPr>
    </w:p>
    <w:p w14:paraId="758B9DE3" w14:textId="77777777" w:rsidR="00CE22D1" w:rsidRDefault="00CE22D1">
      <w:pPr>
        <w:jc w:val="right"/>
      </w:pPr>
    </w:p>
    <w:p w14:paraId="77BE9AD4" w14:textId="77777777" w:rsidR="00CE22D1" w:rsidRDefault="00CE22D1">
      <w:pPr>
        <w:jc w:val="right"/>
      </w:pPr>
    </w:p>
    <w:p w14:paraId="41125B20" w14:textId="77777777" w:rsidR="00CE22D1" w:rsidRDefault="00CE22D1">
      <w:pPr>
        <w:jc w:val="right"/>
      </w:pPr>
    </w:p>
    <w:p w14:paraId="167343DD" w14:textId="77777777" w:rsidR="00CE22D1" w:rsidRDefault="00CE22D1">
      <w:pPr>
        <w:jc w:val="right"/>
      </w:pPr>
    </w:p>
    <w:p w14:paraId="01F322AA" w14:textId="77777777" w:rsidR="00CE22D1" w:rsidRDefault="00CE22D1">
      <w:pPr>
        <w:jc w:val="right"/>
      </w:pPr>
    </w:p>
    <w:p w14:paraId="0A064A70" w14:textId="77777777" w:rsidR="00CE22D1" w:rsidRDefault="00CE22D1">
      <w:pPr>
        <w:jc w:val="right"/>
      </w:pPr>
    </w:p>
    <w:p w14:paraId="104D1137" w14:textId="77777777" w:rsidR="00CE22D1" w:rsidRDefault="00CE22D1">
      <w:pPr>
        <w:jc w:val="right"/>
      </w:pPr>
    </w:p>
    <w:p w14:paraId="77F63EC6" w14:textId="77777777" w:rsidR="00DA1D66" w:rsidRDefault="00DA1D66">
      <w:pPr>
        <w:jc w:val="right"/>
      </w:pPr>
    </w:p>
    <w:p w14:paraId="0B65690D" w14:textId="77777777" w:rsidR="00DA1D66" w:rsidRDefault="00DA1D66">
      <w:pPr>
        <w:jc w:val="right"/>
      </w:pPr>
    </w:p>
    <w:p w14:paraId="47796F4E" w14:textId="451273E4" w:rsidR="00DA1D66" w:rsidRDefault="00DA1D66">
      <w:pPr>
        <w:jc w:val="right"/>
      </w:pPr>
    </w:p>
    <w:p w14:paraId="6FF4CC90" w14:textId="1D58AF3E" w:rsidR="00676626" w:rsidRDefault="00676626">
      <w:pPr>
        <w:jc w:val="right"/>
      </w:pPr>
    </w:p>
    <w:p w14:paraId="6E47ABF9" w14:textId="12FAAAF0" w:rsidR="00676626" w:rsidRDefault="00676626">
      <w:pPr>
        <w:jc w:val="right"/>
      </w:pPr>
    </w:p>
    <w:p w14:paraId="357C6F36" w14:textId="77777777" w:rsidR="0018024B" w:rsidRDefault="0018024B">
      <w:pPr>
        <w:jc w:val="right"/>
      </w:pPr>
    </w:p>
    <w:p w14:paraId="701ECE32" w14:textId="77777777" w:rsidR="00CE22D1" w:rsidRDefault="00CE22D1">
      <w:pPr>
        <w:jc w:val="right"/>
      </w:pPr>
    </w:p>
    <w:p w14:paraId="68A4E353" w14:textId="77777777" w:rsidR="00D1249F" w:rsidRDefault="00533922">
      <w:pPr>
        <w:jc w:val="right"/>
      </w:pPr>
      <w:r>
        <w:tab/>
      </w:r>
      <w:r>
        <w:tab/>
      </w:r>
      <w:r>
        <w:tab/>
      </w:r>
    </w:p>
    <w:p w14:paraId="18B1D706" w14:textId="77777777" w:rsidR="00D1249F" w:rsidRDefault="00533922">
      <w:pPr>
        <w:ind w:left="3894" w:firstLine="1298"/>
      </w:pPr>
      <w:r>
        <w:lastRenderedPageBreak/>
        <w:t xml:space="preserve">Šakių rajono savivaldybės smulkaus ir </w:t>
      </w:r>
    </w:p>
    <w:p w14:paraId="7992BBEC" w14:textId="77777777" w:rsidR="00D1249F" w:rsidRDefault="00533922">
      <w:pPr>
        <w:ind w:left="3894" w:firstLine="1298"/>
      </w:pPr>
      <w:r>
        <w:t>vidutinio verslo plėtros fondo nuostatų</w:t>
      </w:r>
    </w:p>
    <w:p w14:paraId="0D403629" w14:textId="77777777" w:rsidR="00D1249F" w:rsidRDefault="00533922">
      <w:pPr>
        <w:ind w:left="3894" w:firstLine="1298"/>
      </w:pPr>
      <w:r>
        <w:t>1 priedas</w:t>
      </w:r>
    </w:p>
    <w:p w14:paraId="736A8C3F" w14:textId="77777777" w:rsidR="00D1249F" w:rsidRDefault="00533922">
      <w:pPr>
        <w:tabs>
          <w:tab w:val="left" w:pos="720"/>
        </w:tabs>
        <w:jc w:val="center"/>
      </w:pPr>
      <w:r>
        <w:t>__________________________________________________</w:t>
      </w:r>
    </w:p>
    <w:p w14:paraId="5993466B" w14:textId="77777777" w:rsidR="00D1249F" w:rsidRDefault="00533922">
      <w:pPr>
        <w:tabs>
          <w:tab w:val="left" w:pos="720"/>
        </w:tabs>
        <w:jc w:val="center"/>
      </w:pPr>
      <w:r>
        <w:t>__________________________________________________</w:t>
      </w:r>
    </w:p>
    <w:p w14:paraId="020168B1" w14:textId="77777777" w:rsidR="00D1249F" w:rsidRDefault="00533922">
      <w:pPr>
        <w:tabs>
          <w:tab w:val="left" w:pos="720"/>
        </w:tabs>
        <w:jc w:val="center"/>
        <w:rPr>
          <w:i/>
          <w:iCs/>
        </w:rPr>
      </w:pPr>
      <w:r>
        <w:rPr>
          <w:i/>
          <w:iCs/>
        </w:rPr>
        <w:t>(Ūkio subjekto pavadinimas,  kodas ir juridinis</w:t>
      </w:r>
    </w:p>
    <w:p w14:paraId="0B19FE69" w14:textId="77777777" w:rsidR="00D1249F" w:rsidRDefault="00533922">
      <w:pPr>
        <w:tabs>
          <w:tab w:val="left" w:pos="720"/>
        </w:tabs>
        <w:jc w:val="center"/>
        <w:rPr>
          <w:i/>
          <w:iCs/>
        </w:rPr>
      </w:pPr>
      <w:r>
        <w:rPr>
          <w:i/>
          <w:iCs/>
        </w:rPr>
        <w:t>statusas, arba fizinio asmens vardas, pavardė)</w:t>
      </w:r>
    </w:p>
    <w:p w14:paraId="7F41A6C9" w14:textId="77777777" w:rsidR="00D1249F" w:rsidRDefault="00D1249F">
      <w:pPr>
        <w:tabs>
          <w:tab w:val="left" w:pos="720"/>
        </w:tabs>
      </w:pPr>
    </w:p>
    <w:p w14:paraId="14A85709" w14:textId="77777777" w:rsidR="00D1249F" w:rsidRDefault="00533922">
      <w:pPr>
        <w:pStyle w:val="Antrats"/>
        <w:tabs>
          <w:tab w:val="clear" w:pos="4677"/>
          <w:tab w:val="clear" w:pos="9355"/>
          <w:tab w:val="left" w:pos="720"/>
        </w:tabs>
      </w:pPr>
      <w:r>
        <w:t>Šakių rajono savivaldybės</w:t>
      </w:r>
    </w:p>
    <w:p w14:paraId="191FBFBA" w14:textId="77777777" w:rsidR="00D1249F" w:rsidRDefault="00533922">
      <w:pPr>
        <w:tabs>
          <w:tab w:val="left" w:pos="720"/>
        </w:tabs>
      </w:pPr>
      <w:r>
        <w:t>Verslo plėtros tarybai</w:t>
      </w:r>
    </w:p>
    <w:p w14:paraId="720AF2AC" w14:textId="77777777" w:rsidR="00D1249F" w:rsidRDefault="00D1249F">
      <w:pPr>
        <w:tabs>
          <w:tab w:val="left" w:pos="720"/>
        </w:tabs>
        <w:ind w:left="-810" w:firstLine="810"/>
      </w:pPr>
    </w:p>
    <w:p w14:paraId="290CA1DA" w14:textId="77777777" w:rsidR="00D1249F" w:rsidRDefault="00533922">
      <w:pPr>
        <w:pStyle w:val="Antrat4"/>
        <w:widowControl/>
        <w:tabs>
          <w:tab w:val="left" w:pos="720"/>
        </w:tabs>
        <w:spacing w:line="240" w:lineRule="auto"/>
        <w:rPr>
          <w:bCs/>
        </w:rPr>
      </w:pPr>
      <w:r>
        <w:rPr>
          <w:bCs/>
        </w:rPr>
        <w:t xml:space="preserve">PRAŠYMAS SUTEIKTI FINANSINĘ PARAMĄ </w:t>
      </w:r>
    </w:p>
    <w:p w14:paraId="64A9FB4A" w14:textId="77777777" w:rsidR="00D1249F" w:rsidRDefault="00533922">
      <w:pPr>
        <w:pStyle w:val="Antrat4"/>
        <w:widowControl/>
        <w:tabs>
          <w:tab w:val="left" w:pos="720"/>
        </w:tabs>
        <w:spacing w:line="240" w:lineRule="auto"/>
        <w:rPr>
          <w:bCs/>
        </w:rPr>
      </w:pPr>
      <w:r>
        <w:rPr>
          <w:bCs/>
        </w:rPr>
        <w:t xml:space="preserve">IŠ ŠAKIŲ RAJONO SAVIVALDYBĖS </w:t>
      </w:r>
    </w:p>
    <w:p w14:paraId="681A3094" w14:textId="77777777" w:rsidR="00D1249F" w:rsidRDefault="00533922">
      <w:pPr>
        <w:pStyle w:val="Antrat4"/>
        <w:widowControl/>
        <w:tabs>
          <w:tab w:val="left" w:pos="720"/>
        </w:tabs>
        <w:spacing w:line="240" w:lineRule="auto"/>
        <w:rPr>
          <w:bCs/>
        </w:rPr>
      </w:pPr>
      <w:r>
        <w:rPr>
          <w:bCs/>
        </w:rPr>
        <w:t>SMULKAUS IR VIDUTINIO VERSLO PLĖTROS FONDO LĖŠŲ</w:t>
      </w:r>
    </w:p>
    <w:p w14:paraId="4FC690C8" w14:textId="77777777" w:rsidR="00D1249F" w:rsidRDefault="00D1249F">
      <w:pPr>
        <w:tabs>
          <w:tab w:val="left" w:pos="720"/>
        </w:tabs>
      </w:pPr>
    </w:p>
    <w:p w14:paraId="0FAD1B88" w14:textId="77777777" w:rsidR="00D1249F" w:rsidRDefault="00533922">
      <w:pPr>
        <w:pStyle w:val="Antrats"/>
        <w:tabs>
          <w:tab w:val="clear" w:pos="4677"/>
          <w:tab w:val="clear" w:pos="9355"/>
          <w:tab w:val="left" w:pos="720"/>
        </w:tabs>
        <w:jc w:val="center"/>
      </w:pPr>
      <w:r>
        <w:t>__________  m.  _____________  mėn.  ___  d.</w:t>
      </w:r>
    </w:p>
    <w:p w14:paraId="7F05DFD5" w14:textId="77777777" w:rsidR="00D1249F" w:rsidRDefault="00D1249F">
      <w:pPr>
        <w:tabs>
          <w:tab w:val="left" w:pos="720"/>
        </w:tabs>
      </w:pPr>
    </w:p>
    <w:p w14:paraId="1F68EDC2"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ab/>
        <w:t>Prašau suteikti man (mano vadovaujamam ūkio subjektui) Savivaldybės finansinę paramą  iš  Smulkaus  ir  vidutinio  verslo  plėtros  fondo  lėšų.  Prašoma  paramos  forma(-os) pagal šių nuostatų VI skyrių</w:t>
      </w:r>
    </w:p>
    <w:tbl>
      <w:tblPr>
        <w:tblW w:w="9227" w:type="dxa"/>
        <w:tblLook w:val="04A0" w:firstRow="1" w:lastRow="0" w:firstColumn="1" w:lastColumn="0" w:noHBand="0" w:noVBand="1"/>
      </w:tblPr>
      <w:tblGrid>
        <w:gridCol w:w="442"/>
        <w:gridCol w:w="587"/>
        <w:gridCol w:w="101"/>
        <w:gridCol w:w="69"/>
        <w:gridCol w:w="280"/>
        <w:gridCol w:w="7649"/>
        <w:gridCol w:w="99"/>
      </w:tblGrid>
      <w:tr w:rsidR="00D1249F" w14:paraId="4933C848" w14:textId="77777777">
        <w:tc>
          <w:tcPr>
            <w:tcW w:w="1199" w:type="dxa"/>
            <w:gridSpan w:val="4"/>
            <w:tcBorders>
              <w:right w:val="single" w:sz="4" w:space="0" w:color="auto"/>
            </w:tcBorders>
          </w:tcPr>
          <w:p w14:paraId="1775FD3A"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 xml:space="preserve">(žymėti </w:t>
            </w:r>
          </w:p>
        </w:tc>
        <w:tc>
          <w:tcPr>
            <w:tcW w:w="2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4805411" w14:textId="77777777" w:rsidR="00D1249F" w:rsidRDefault="00D1249F">
            <w:pPr>
              <w:pStyle w:val="Pagrindinistekstas"/>
              <w:tabs>
                <w:tab w:val="left" w:pos="720"/>
              </w:tabs>
              <w:spacing w:line="240" w:lineRule="auto"/>
              <w:rPr>
                <w:rFonts w:ascii="Times New Roman" w:hAnsi="Times New Roman"/>
              </w:rPr>
            </w:pPr>
          </w:p>
        </w:tc>
        <w:tc>
          <w:tcPr>
            <w:tcW w:w="7748" w:type="dxa"/>
            <w:gridSpan w:val="2"/>
            <w:tcBorders>
              <w:left w:val="single" w:sz="4" w:space="0" w:color="auto"/>
            </w:tcBorders>
          </w:tcPr>
          <w:p w14:paraId="6A25DA47"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t>):</w:t>
            </w:r>
          </w:p>
        </w:tc>
      </w:tr>
      <w:tr w:rsidR="00D1249F" w14:paraId="2925A85B" w14:textId="77777777">
        <w:tc>
          <w:tcPr>
            <w:tcW w:w="1199" w:type="dxa"/>
            <w:gridSpan w:val="4"/>
          </w:tcPr>
          <w:p w14:paraId="629760F9" w14:textId="77777777" w:rsidR="00D1249F" w:rsidRDefault="00D1249F">
            <w:pPr>
              <w:pStyle w:val="Pagrindinistekstas"/>
              <w:tabs>
                <w:tab w:val="left" w:pos="720"/>
              </w:tabs>
              <w:spacing w:line="240" w:lineRule="auto"/>
              <w:rPr>
                <w:rFonts w:ascii="Times New Roman" w:hAnsi="Times New Roman"/>
              </w:rPr>
            </w:pPr>
          </w:p>
        </w:tc>
        <w:tc>
          <w:tcPr>
            <w:tcW w:w="280" w:type="dxa"/>
            <w:tcBorders>
              <w:top w:val="single" w:sz="4" w:space="0" w:color="auto"/>
            </w:tcBorders>
          </w:tcPr>
          <w:p w14:paraId="64702318" w14:textId="77777777" w:rsidR="00D1249F" w:rsidRDefault="00D1249F">
            <w:pPr>
              <w:pStyle w:val="Pagrindinistekstas"/>
              <w:tabs>
                <w:tab w:val="left" w:pos="720"/>
              </w:tabs>
              <w:spacing w:line="240" w:lineRule="auto"/>
              <w:rPr>
                <w:rFonts w:ascii="Times New Roman" w:hAnsi="Times New Roman"/>
              </w:rPr>
            </w:pPr>
          </w:p>
        </w:tc>
        <w:tc>
          <w:tcPr>
            <w:tcW w:w="7748" w:type="dxa"/>
            <w:gridSpan w:val="2"/>
            <w:tcBorders>
              <w:left w:val="nil"/>
            </w:tcBorders>
          </w:tcPr>
          <w:p w14:paraId="3CFF4C7A" w14:textId="77777777" w:rsidR="00D1249F" w:rsidRDefault="00D1249F">
            <w:pPr>
              <w:pStyle w:val="Pagrindinistekstas"/>
              <w:tabs>
                <w:tab w:val="left" w:pos="720"/>
              </w:tabs>
              <w:spacing w:line="240" w:lineRule="auto"/>
              <w:rPr>
                <w:rFonts w:ascii="Times New Roman" w:hAnsi="Times New Roman"/>
              </w:rPr>
            </w:pPr>
          </w:p>
        </w:tc>
      </w:tr>
      <w:tr w:rsidR="00D1249F" w14:paraId="08E1BD0C" w14:textId="77777777">
        <w:trPr>
          <w:trHeight w:val="415"/>
        </w:trPr>
        <w:tc>
          <w:tcPr>
            <w:tcW w:w="442" w:type="dxa"/>
            <w:vMerge w:val="restart"/>
          </w:tcPr>
          <w:p w14:paraId="24B88234"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tbl>
            <w:tblPr>
              <w:tblpPr w:leftFromText="180" w:rightFromText="180" w:vertAnchor="text" w:horzAnchor="margin" w:tblpY="-232"/>
              <w:tblOverlap w:val="never"/>
              <w:tblW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
            </w:tblGrid>
            <w:tr w:rsidR="00D1249F" w14:paraId="0885CF66" w14:textId="77777777">
              <w:tc>
                <w:tcPr>
                  <w:tcW w:w="355" w:type="dxa"/>
                </w:tcPr>
                <w:p w14:paraId="5567C1E2" w14:textId="77777777" w:rsidR="00D1249F" w:rsidRDefault="00D1249F">
                  <w:pPr>
                    <w:pStyle w:val="Pagrindinistekstas"/>
                    <w:tabs>
                      <w:tab w:val="left" w:pos="720"/>
                    </w:tabs>
                    <w:spacing w:line="240" w:lineRule="auto"/>
                    <w:rPr>
                      <w:rFonts w:ascii="Times New Roman" w:hAnsi="Times New Roman"/>
                    </w:rPr>
                  </w:pPr>
                </w:p>
              </w:tc>
            </w:tr>
          </w:tbl>
          <w:p w14:paraId="10723CCC" w14:textId="77777777" w:rsidR="00D1249F" w:rsidRDefault="00D1249F">
            <w:pPr>
              <w:pStyle w:val="Pagrindinistekstas"/>
              <w:tabs>
                <w:tab w:val="left" w:pos="720"/>
              </w:tabs>
              <w:spacing w:line="240" w:lineRule="auto"/>
              <w:ind w:left="360"/>
              <w:rPr>
                <w:rFonts w:ascii="Times New Roman" w:hAnsi="Times New Roman"/>
              </w:rPr>
            </w:pPr>
          </w:p>
        </w:tc>
        <w:tc>
          <w:tcPr>
            <w:tcW w:w="8097" w:type="dxa"/>
            <w:gridSpan w:val="4"/>
            <w:vMerge w:val="restart"/>
            <w:tcBorders>
              <w:left w:val="nil"/>
            </w:tcBorders>
          </w:tcPr>
          <w:p w14:paraId="09930F31"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 xml:space="preserve">6.1.1. Įmonės įsteigimo išlaidų padengimas iš dalies. </w:t>
            </w:r>
          </w:p>
          <w:p w14:paraId="69BA7D4D"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Patirtų išlaidų suma ____________ Eur.</w:t>
            </w:r>
          </w:p>
          <w:p w14:paraId="3265DD26"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Prašoma kompensuoti išlaidų suma ____________ Eur.</w:t>
            </w:r>
          </w:p>
        </w:tc>
      </w:tr>
      <w:tr w:rsidR="00D1249F" w14:paraId="74784B2B" w14:textId="77777777">
        <w:trPr>
          <w:trHeight w:val="415"/>
        </w:trPr>
        <w:tc>
          <w:tcPr>
            <w:tcW w:w="442" w:type="dxa"/>
            <w:vMerge/>
          </w:tcPr>
          <w:p w14:paraId="571E185A"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389907DE" w14:textId="77777777" w:rsidR="00D1249F" w:rsidRDefault="00D1249F">
            <w:pPr>
              <w:pStyle w:val="Pagrindinistekstas"/>
              <w:tabs>
                <w:tab w:val="left" w:pos="720"/>
              </w:tabs>
              <w:spacing w:line="240" w:lineRule="auto"/>
              <w:ind w:left="360"/>
              <w:rPr>
                <w:rFonts w:ascii="Times New Roman" w:hAnsi="Times New Roman"/>
              </w:rPr>
            </w:pPr>
          </w:p>
        </w:tc>
        <w:tc>
          <w:tcPr>
            <w:tcW w:w="8097" w:type="dxa"/>
            <w:gridSpan w:val="4"/>
            <w:vMerge/>
            <w:tcBorders>
              <w:left w:val="nil"/>
            </w:tcBorders>
          </w:tcPr>
          <w:p w14:paraId="61CF9AF3" w14:textId="77777777" w:rsidR="00D1249F" w:rsidRDefault="00D1249F">
            <w:pPr>
              <w:pStyle w:val="Pagrindinistekstas"/>
              <w:tabs>
                <w:tab w:val="left" w:pos="720"/>
              </w:tabs>
              <w:spacing w:line="360" w:lineRule="auto"/>
              <w:rPr>
                <w:rFonts w:ascii="Times New Roman" w:hAnsi="Times New Roman"/>
              </w:rPr>
            </w:pPr>
          </w:p>
        </w:tc>
      </w:tr>
      <w:tr w:rsidR="00D1249F" w14:paraId="6BD15FC4" w14:textId="77777777">
        <w:trPr>
          <w:trHeight w:val="415"/>
        </w:trPr>
        <w:tc>
          <w:tcPr>
            <w:tcW w:w="442" w:type="dxa"/>
            <w:vMerge/>
          </w:tcPr>
          <w:p w14:paraId="45E8AA3B"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09D76BC9" w14:textId="77777777" w:rsidR="00D1249F" w:rsidRDefault="00D1249F">
            <w:pPr>
              <w:pStyle w:val="Pagrindinistekstas"/>
              <w:tabs>
                <w:tab w:val="left" w:pos="720"/>
              </w:tabs>
              <w:spacing w:line="240" w:lineRule="auto"/>
              <w:ind w:left="360"/>
              <w:rPr>
                <w:rFonts w:ascii="Times New Roman" w:hAnsi="Times New Roman"/>
              </w:rPr>
            </w:pPr>
          </w:p>
        </w:tc>
        <w:tc>
          <w:tcPr>
            <w:tcW w:w="8097" w:type="dxa"/>
            <w:gridSpan w:val="4"/>
            <w:vMerge/>
            <w:tcBorders>
              <w:left w:val="nil"/>
            </w:tcBorders>
          </w:tcPr>
          <w:p w14:paraId="284EA309" w14:textId="77777777" w:rsidR="00D1249F" w:rsidRDefault="00D1249F">
            <w:pPr>
              <w:pStyle w:val="Pagrindinistekstas"/>
              <w:tabs>
                <w:tab w:val="left" w:pos="720"/>
              </w:tabs>
              <w:spacing w:line="360" w:lineRule="auto"/>
              <w:rPr>
                <w:rFonts w:ascii="Times New Roman" w:hAnsi="Times New Roman"/>
              </w:rPr>
            </w:pPr>
          </w:p>
        </w:tc>
      </w:tr>
      <w:tr w:rsidR="00D1249F" w14:paraId="46C91AA3" w14:textId="77777777">
        <w:tc>
          <w:tcPr>
            <w:tcW w:w="442" w:type="dxa"/>
          </w:tcPr>
          <w:p w14:paraId="5A53D7B0"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5D8673F2"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tcPr>
          <w:p w14:paraId="0A1AF22B" w14:textId="77777777" w:rsidR="00D1249F" w:rsidRDefault="00D1249F">
            <w:pPr>
              <w:pStyle w:val="Pagrindinistekstas"/>
              <w:tabs>
                <w:tab w:val="left" w:pos="720"/>
              </w:tabs>
              <w:spacing w:line="360" w:lineRule="auto"/>
              <w:rPr>
                <w:rFonts w:ascii="Times New Roman" w:hAnsi="Times New Roman"/>
              </w:rPr>
            </w:pPr>
          </w:p>
        </w:tc>
      </w:tr>
      <w:tr w:rsidR="00D1249F" w14:paraId="1CBF3D42" w14:textId="77777777">
        <w:tc>
          <w:tcPr>
            <w:tcW w:w="442" w:type="dxa"/>
          </w:tcPr>
          <w:p w14:paraId="2C0FAFD7"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D1249F" w14:paraId="65694E50" w14:textId="77777777">
              <w:tc>
                <w:tcPr>
                  <w:tcW w:w="360" w:type="dxa"/>
                </w:tcPr>
                <w:p w14:paraId="70D98FAA" w14:textId="77777777" w:rsidR="00D1249F" w:rsidRDefault="00D1249F">
                  <w:pPr>
                    <w:pStyle w:val="Pagrindinistekstas"/>
                    <w:tabs>
                      <w:tab w:val="left" w:pos="720"/>
                    </w:tabs>
                    <w:spacing w:line="240" w:lineRule="auto"/>
                    <w:rPr>
                      <w:rFonts w:ascii="Times New Roman" w:hAnsi="Times New Roman"/>
                    </w:rPr>
                  </w:pPr>
                </w:p>
              </w:tc>
            </w:tr>
          </w:tbl>
          <w:p w14:paraId="13EE4016"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tcBorders>
              <w:left w:val="nil"/>
            </w:tcBorders>
          </w:tcPr>
          <w:p w14:paraId="361D4A7C"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 xml:space="preserve">6.1.2. Rinkodaros priemonių programos išlaidų padengimas iš dalies. </w:t>
            </w:r>
          </w:p>
        </w:tc>
      </w:tr>
      <w:tr w:rsidR="00D1249F" w14:paraId="6CC87B8F" w14:textId="77777777">
        <w:tc>
          <w:tcPr>
            <w:tcW w:w="442" w:type="dxa"/>
          </w:tcPr>
          <w:p w14:paraId="6F9DC804"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130F46C1"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tcPr>
          <w:p w14:paraId="4C1A12FC"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Patirtų išlaidų suma ____________ Eur.</w:t>
            </w:r>
          </w:p>
          <w:p w14:paraId="1F572238"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Prašoma kompensuoti išlaidų suma ____________ Eur.</w:t>
            </w:r>
          </w:p>
        </w:tc>
      </w:tr>
      <w:tr w:rsidR="00D1249F" w14:paraId="46B2171D" w14:textId="77777777">
        <w:tc>
          <w:tcPr>
            <w:tcW w:w="442" w:type="dxa"/>
          </w:tcPr>
          <w:p w14:paraId="62390626"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40ADBA8B"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tcPr>
          <w:p w14:paraId="63DA3F0F" w14:textId="77777777" w:rsidR="00D1249F" w:rsidRDefault="00D1249F">
            <w:pPr>
              <w:pStyle w:val="Pagrindinistekstas"/>
              <w:tabs>
                <w:tab w:val="left" w:pos="720"/>
              </w:tabs>
              <w:spacing w:line="360" w:lineRule="auto"/>
              <w:rPr>
                <w:rFonts w:ascii="Times New Roman" w:hAnsi="Times New Roman"/>
              </w:rPr>
            </w:pPr>
          </w:p>
        </w:tc>
      </w:tr>
      <w:tr w:rsidR="00D1249F" w14:paraId="4E7C3A96" w14:textId="77777777">
        <w:trPr>
          <w:trHeight w:val="415"/>
        </w:trPr>
        <w:tc>
          <w:tcPr>
            <w:tcW w:w="442" w:type="dxa"/>
            <w:vMerge w:val="restart"/>
          </w:tcPr>
          <w:p w14:paraId="392D8642"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D1249F" w14:paraId="4A7721A3" w14:textId="77777777">
              <w:tc>
                <w:tcPr>
                  <w:tcW w:w="360" w:type="dxa"/>
                </w:tcPr>
                <w:p w14:paraId="228459D6" w14:textId="77777777" w:rsidR="00D1249F" w:rsidRDefault="00D1249F">
                  <w:pPr>
                    <w:pStyle w:val="Pagrindinistekstas"/>
                    <w:tabs>
                      <w:tab w:val="left" w:pos="720"/>
                    </w:tabs>
                    <w:spacing w:line="240" w:lineRule="auto"/>
                    <w:rPr>
                      <w:rFonts w:ascii="Times New Roman" w:hAnsi="Times New Roman"/>
                    </w:rPr>
                  </w:pPr>
                </w:p>
              </w:tc>
            </w:tr>
          </w:tbl>
          <w:p w14:paraId="57523B36"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val="restart"/>
            <w:tcBorders>
              <w:left w:val="nil"/>
            </w:tcBorders>
          </w:tcPr>
          <w:p w14:paraId="08B66E06"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 xml:space="preserve">6.1.3. Parodos išlaidų padengimas iš dalies. </w:t>
            </w:r>
          </w:p>
          <w:p w14:paraId="59A782C4"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Patirtų išlaidų suma ____________ Eur.</w:t>
            </w:r>
          </w:p>
          <w:p w14:paraId="0A5087F3"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Prašoma kompensuoti išlaidų suma ____________ Eur.</w:t>
            </w:r>
          </w:p>
        </w:tc>
      </w:tr>
      <w:tr w:rsidR="00D1249F" w14:paraId="623F7515" w14:textId="77777777">
        <w:trPr>
          <w:trHeight w:val="415"/>
        </w:trPr>
        <w:tc>
          <w:tcPr>
            <w:tcW w:w="442" w:type="dxa"/>
            <w:vMerge/>
          </w:tcPr>
          <w:p w14:paraId="0EE06702"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51DC7B63"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tcBorders>
              <w:left w:val="nil"/>
            </w:tcBorders>
          </w:tcPr>
          <w:p w14:paraId="12765FA2" w14:textId="77777777" w:rsidR="00D1249F" w:rsidRDefault="00D1249F">
            <w:pPr>
              <w:pStyle w:val="Pagrindinistekstas"/>
              <w:tabs>
                <w:tab w:val="left" w:pos="720"/>
              </w:tabs>
              <w:spacing w:line="360" w:lineRule="auto"/>
              <w:rPr>
                <w:rFonts w:ascii="Times New Roman" w:hAnsi="Times New Roman"/>
              </w:rPr>
            </w:pPr>
          </w:p>
        </w:tc>
      </w:tr>
      <w:tr w:rsidR="00D1249F" w14:paraId="3CF9E1B0" w14:textId="77777777">
        <w:trPr>
          <w:trHeight w:val="415"/>
        </w:trPr>
        <w:tc>
          <w:tcPr>
            <w:tcW w:w="442" w:type="dxa"/>
            <w:vMerge/>
          </w:tcPr>
          <w:p w14:paraId="377B9F6A"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1C9F77DB"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tcBorders>
              <w:left w:val="nil"/>
            </w:tcBorders>
          </w:tcPr>
          <w:p w14:paraId="2CC5D7F0" w14:textId="77777777" w:rsidR="00D1249F" w:rsidRDefault="00D1249F">
            <w:pPr>
              <w:pStyle w:val="Pagrindinistekstas"/>
              <w:tabs>
                <w:tab w:val="left" w:pos="720"/>
              </w:tabs>
              <w:spacing w:line="360" w:lineRule="auto"/>
              <w:rPr>
                <w:rFonts w:ascii="Times New Roman" w:hAnsi="Times New Roman"/>
              </w:rPr>
            </w:pPr>
          </w:p>
        </w:tc>
      </w:tr>
      <w:tr w:rsidR="00D1249F" w14:paraId="1000B87F" w14:textId="77777777">
        <w:tc>
          <w:tcPr>
            <w:tcW w:w="442" w:type="dxa"/>
          </w:tcPr>
          <w:p w14:paraId="5953EC10"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0393F476"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tcBorders>
              <w:left w:val="nil"/>
            </w:tcBorders>
          </w:tcPr>
          <w:p w14:paraId="5E1613C1" w14:textId="77777777" w:rsidR="00D1249F" w:rsidRDefault="00D1249F">
            <w:pPr>
              <w:pStyle w:val="Pagrindinistekstas"/>
              <w:tabs>
                <w:tab w:val="left" w:pos="720"/>
              </w:tabs>
              <w:spacing w:line="360" w:lineRule="auto"/>
              <w:rPr>
                <w:rFonts w:ascii="Times New Roman" w:hAnsi="Times New Roman"/>
              </w:rPr>
            </w:pPr>
          </w:p>
        </w:tc>
      </w:tr>
      <w:tr w:rsidR="00D1249F" w14:paraId="1DA9C3DD" w14:textId="77777777">
        <w:trPr>
          <w:trHeight w:val="413"/>
        </w:trPr>
        <w:tc>
          <w:tcPr>
            <w:tcW w:w="442" w:type="dxa"/>
            <w:vMerge w:val="restart"/>
          </w:tcPr>
          <w:p w14:paraId="06B28A66"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D1249F" w14:paraId="26537B98" w14:textId="77777777">
              <w:tc>
                <w:tcPr>
                  <w:tcW w:w="360" w:type="dxa"/>
                </w:tcPr>
                <w:p w14:paraId="0A742F9E" w14:textId="77777777" w:rsidR="00D1249F" w:rsidRDefault="00D1249F">
                  <w:pPr>
                    <w:pStyle w:val="Pagrindinistekstas"/>
                    <w:tabs>
                      <w:tab w:val="left" w:pos="720"/>
                    </w:tabs>
                    <w:spacing w:line="240" w:lineRule="auto"/>
                    <w:rPr>
                      <w:rFonts w:ascii="Times New Roman" w:hAnsi="Times New Roman"/>
                    </w:rPr>
                  </w:pPr>
                </w:p>
              </w:tc>
            </w:tr>
          </w:tbl>
          <w:p w14:paraId="6BB93CB9"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val="restart"/>
            <w:tcBorders>
              <w:left w:val="nil"/>
            </w:tcBorders>
          </w:tcPr>
          <w:p w14:paraId="3C5B827D"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6.1.4. Verslo planų, paraiškų finansinei paramai iš kitų fondų gauti parengimo išlaidų padengimas iš dalies.</w:t>
            </w:r>
          </w:p>
        </w:tc>
      </w:tr>
      <w:tr w:rsidR="00D1249F" w14:paraId="42D961DC" w14:textId="77777777">
        <w:trPr>
          <w:trHeight w:val="412"/>
        </w:trPr>
        <w:tc>
          <w:tcPr>
            <w:tcW w:w="442" w:type="dxa"/>
            <w:vMerge/>
          </w:tcPr>
          <w:p w14:paraId="14CBAF95"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651BA6BE"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tcBorders>
              <w:left w:val="nil"/>
            </w:tcBorders>
          </w:tcPr>
          <w:p w14:paraId="70D8A907" w14:textId="77777777" w:rsidR="00D1249F" w:rsidRDefault="00D1249F">
            <w:pPr>
              <w:pStyle w:val="Pagrindinistekstas"/>
              <w:tabs>
                <w:tab w:val="left" w:pos="720"/>
              </w:tabs>
              <w:spacing w:line="360" w:lineRule="auto"/>
              <w:rPr>
                <w:rFonts w:ascii="Times New Roman" w:hAnsi="Times New Roman"/>
              </w:rPr>
            </w:pPr>
          </w:p>
        </w:tc>
      </w:tr>
      <w:tr w:rsidR="00D1249F" w14:paraId="50F5F608" w14:textId="77777777">
        <w:tc>
          <w:tcPr>
            <w:tcW w:w="442" w:type="dxa"/>
          </w:tcPr>
          <w:p w14:paraId="288C198D"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21BD0DE4"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tcPr>
          <w:p w14:paraId="6CCAAB3B"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Patirtų išlaidų suma ____________ Eur.</w:t>
            </w:r>
          </w:p>
          <w:p w14:paraId="3617FA9C"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Prašoma kompensuoti išlaidų suma ____________ Eur.</w:t>
            </w:r>
          </w:p>
        </w:tc>
      </w:tr>
      <w:tr w:rsidR="00D1249F" w14:paraId="0DA0D7F4" w14:textId="77777777">
        <w:tc>
          <w:tcPr>
            <w:tcW w:w="442" w:type="dxa"/>
          </w:tcPr>
          <w:p w14:paraId="06EC7610"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3879FF88"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tcPr>
          <w:p w14:paraId="3B4CD554" w14:textId="77777777" w:rsidR="00D1249F" w:rsidRDefault="00D1249F">
            <w:pPr>
              <w:pStyle w:val="Pagrindinistekstas"/>
              <w:tabs>
                <w:tab w:val="left" w:pos="720"/>
              </w:tabs>
              <w:spacing w:line="360" w:lineRule="auto"/>
              <w:ind w:hanging="1263"/>
              <w:rPr>
                <w:rFonts w:ascii="Times New Roman" w:hAnsi="Times New Roman"/>
              </w:rPr>
            </w:pPr>
          </w:p>
        </w:tc>
      </w:tr>
      <w:tr w:rsidR="00D1249F" w14:paraId="26CB77C6" w14:textId="77777777">
        <w:trPr>
          <w:trHeight w:val="550"/>
        </w:trPr>
        <w:tc>
          <w:tcPr>
            <w:tcW w:w="442" w:type="dxa"/>
            <w:vMerge w:val="restart"/>
          </w:tcPr>
          <w:p w14:paraId="6E895659"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D1249F" w14:paraId="321CFC4C" w14:textId="77777777">
              <w:tc>
                <w:tcPr>
                  <w:tcW w:w="360" w:type="dxa"/>
                </w:tcPr>
                <w:p w14:paraId="25C282B4" w14:textId="77777777" w:rsidR="00D1249F" w:rsidRDefault="00D1249F">
                  <w:pPr>
                    <w:pStyle w:val="Pagrindinistekstas"/>
                    <w:tabs>
                      <w:tab w:val="left" w:pos="720"/>
                    </w:tabs>
                    <w:spacing w:line="240" w:lineRule="auto"/>
                    <w:rPr>
                      <w:rFonts w:ascii="Times New Roman" w:hAnsi="Times New Roman"/>
                    </w:rPr>
                  </w:pPr>
                </w:p>
              </w:tc>
            </w:tr>
          </w:tbl>
          <w:p w14:paraId="1D07BF56"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val="restart"/>
            <w:tcBorders>
              <w:left w:val="nil"/>
            </w:tcBorders>
          </w:tcPr>
          <w:p w14:paraId="4D4403E8"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6.1.5. Teritorinio planavimo dokumentų ir techninių projektų parengimo išlaidų  padengimas iš dalies.</w:t>
            </w:r>
          </w:p>
          <w:p w14:paraId="4556C7ED"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lastRenderedPageBreak/>
              <w:t>Patirtų išlaidų suma ____________ Eur.</w:t>
            </w:r>
          </w:p>
          <w:p w14:paraId="2D40B779"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Prašoma kompensuoti išlaidų suma ____________ Eur.</w:t>
            </w:r>
          </w:p>
        </w:tc>
      </w:tr>
      <w:tr w:rsidR="00D1249F" w14:paraId="5EE74F0A" w14:textId="77777777">
        <w:trPr>
          <w:trHeight w:val="550"/>
        </w:trPr>
        <w:tc>
          <w:tcPr>
            <w:tcW w:w="442" w:type="dxa"/>
            <w:vMerge/>
          </w:tcPr>
          <w:p w14:paraId="66BEA019"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3A10CFA0"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tcBorders>
              <w:left w:val="nil"/>
            </w:tcBorders>
          </w:tcPr>
          <w:p w14:paraId="31FA0039" w14:textId="77777777" w:rsidR="00D1249F" w:rsidRDefault="00D1249F">
            <w:pPr>
              <w:pStyle w:val="Pagrindinistekstas"/>
              <w:tabs>
                <w:tab w:val="left" w:pos="720"/>
              </w:tabs>
              <w:spacing w:line="360" w:lineRule="auto"/>
              <w:rPr>
                <w:rFonts w:ascii="Times New Roman" w:hAnsi="Times New Roman"/>
              </w:rPr>
            </w:pPr>
          </w:p>
        </w:tc>
      </w:tr>
      <w:tr w:rsidR="00D1249F" w14:paraId="3DE605D6" w14:textId="77777777">
        <w:trPr>
          <w:trHeight w:val="550"/>
        </w:trPr>
        <w:tc>
          <w:tcPr>
            <w:tcW w:w="442" w:type="dxa"/>
            <w:vMerge/>
          </w:tcPr>
          <w:p w14:paraId="6AD025A5"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4E41242D"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tcBorders>
              <w:left w:val="nil"/>
            </w:tcBorders>
          </w:tcPr>
          <w:p w14:paraId="3415A84B" w14:textId="77777777" w:rsidR="00D1249F" w:rsidRDefault="00D1249F">
            <w:pPr>
              <w:pStyle w:val="Pagrindinistekstas"/>
              <w:tabs>
                <w:tab w:val="left" w:pos="720"/>
              </w:tabs>
              <w:spacing w:line="360" w:lineRule="auto"/>
              <w:rPr>
                <w:rFonts w:ascii="Times New Roman" w:hAnsi="Times New Roman"/>
              </w:rPr>
            </w:pPr>
          </w:p>
        </w:tc>
      </w:tr>
      <w:tr w:rsidR="00D1249F" w14:paraId="03BA0650" w14:textId="77777777">
        <w:tc>
          <w:tcPr>
            <w:tcW w:w="442" w:type="dxa"/>
          </w:tcPr>
          <w:p w14:paraId="3C7AAC3F"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492ECDFE"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tcPr>
          <w:p w14:paraId="23A172B3" w14:textId="77777777" w:rsidR="00D1249F" w:rsidRDefault="00D1249F">
            <w:pPr>
              <w:pStyle w:val="Pagrindinistekstas"/>
              <w:tabs>
                <w:tab w:val="left" w:pos="720"/>
              </w:tabs>
              <w:spacing w:line="360" w:lineRule="auto"/>
              <w:rPr>
                <w:rFonts w:ascii="Times New Roman" w:hAnsi="Times New Roman"/>
              </w:rPr>
            </w:pPr>
          </w:p>
        </w:tc>
      </w:tr>
      <w:tr w:rsidR="00D1249F" w14:paraId="04A07E9E" w14:textId="77777777">
        <w:trPr>
          <w:trHeight w:val="415"/>
        </w:trPr>
        <w:tc>
          <w:tcPr>
            <w:tcW w:w="442" w:type="dxa"/>
            <w:vMerge w:val="restart"/>
          </w:tcPr>
          <w:p w14:paraId="1290D0E8"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D1249F" w14:paraId="32C5E120" w14:textId="77777777">
              <w:tc>
                <w:tcPr>
                  <w:tcW w:w="360" w:type="dxa"/>
                </w:tcPr>
                <w:p w14:paraId="58AAFD57" w14:textId="77777777" w:rsidR="00D1249F" w:rsidRDefault="00D1249F">
                  <w:pPr>
                    <w:pStyle w:val="Pagrindinistekstas"/>
                    <w:tabs>
                      <w:tab w:val="left" w:pos="720"/>
                    </w:tabs>
                    <w:spacing w:line="240" w:lineRule="auto"/>
                    <w:rPr>
                      <w:rFonts w:ascii="Times New Roman" w:hAnsi="Times New Roman"/>
                    </w:rPr>
                  </w:pPr>
                </w:p>
              </w:tc>
            </w:tr>
          </w:tbl>
          <w:p w14:paraId="6C5A5F64"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val="restart"/>
            <w:tcBorders>
              <w:left w:val="nil"/>
            </w:tcBorders>
          </w:tcPr>
          <w:p w14:paraId="620A6634" w14:textId="77777777" w:rsidR="00D1249F" w:rsidRDefault="00533922">
            <w:pPr>
              <w:pStyle w:val="Pagrindinistekstas"/>
              <w:tabs>
                <w:tab w:val="left" w:pos="720"/>
              </w:tabs>
              <w:spacing w:line="360" w:lineRule="auto"/>
              <w:rPr>
                <w:rFonts w:ascii="Times New Roman" w:hAnsi="Times New Roman"/>
                <w:color w:val="FF0000"/>
              </w:rPr>
            </w:pPr>
            <w:r>
              <w:rPr>
                <w:rFonts w:ascii="Times New Roman" w:hAnsi="Times New Roman"/>
              </w:rPr>
              <w:t xml:space="preserve">6.1.6. verslininkų ir įmonių darbuotojų mokymosi pagal formaliojo ugdymo ir kitas specialiųjų profesinių kompetencijų įgijimo programas išlaidų padengimas iš dalies. </w:t>
            </w:r>
          </w:p>
          <w:p w14:paraId="43FFC1DE"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Patirtų išlaidų suma ____________ Eur.</w:t>
            </w:r>
          </w:p>
          <w:p w14:paraId="45BD277B"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Prašoma kompensuoti išlaidų suma ____________ Eur.</w:t>
            </w:r>
          </w:p>
        </w:tc>
      </w:tr>
      <w:tr w:rsidR="00D1249F" w14:paraId="0E8A0BB6" w14:textId="77777777">
        <w:trPr>
          <w:trHeight w:val="415"/>
        </w:trPr>
        <w:tc>
          <w:tcPr>
            <w:tcW w:w="442" w:type="dxa"/>
            <w:vMerge/>
          </w:tcPr>
          <w:p w14:paraId="1C261A37"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7CC866E6"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tcBorders>
              <w:left w:val="nil"/>
            </w:tcBorders>
          </w:tcPr>
          <w:p w14:paraId="2F208B3A" w14:textId="77777777" w:rsidR="00D1249F" w:rsidRDefault="00D1249F">
            <w:pPr>
              <w:pStyle w:val="Pagrindinistekstas"/>
              <w:tabs>
                <w:tab w:val="left" w:pos="720"/>
              </w:tabs>
              <w:spacing w:line="360" w:lineRule="auto"/>
              <w:rPr>
                <w:rFonts w:ascii="Times New Roman" w:hAnsi="Times New Roman"/>
              </w:rPr>
            </w:pPr>
          </w:p>
        </w:tc>
      </w:tr>
      <w:tr w:rsidR="00D1249F" w14:paraId="31B755C7" w14:textId="77777777">
        <w:trPr>
          <w:trHeight w:val="415"/>
        </w:trPr>
        <w:tc>
          <w:tcPr>
            <w:tcW w:w="442" w:type="dxa"/>
            <w:vMerge/>
          </w:tcPr>
          <w:p w14:paraId="60EFFE36"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71F84730"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tcBorders>
              <w:left w:val="nil"/>
            </w:tcBorders>
          </w:tcPr>
          <w:p w14:paraId="5CCFFA04" w14:textId="77777777" w:rsidR="00D1249F" w:rsidRDefault="00D1249F">
            <w:pPr>
              <w:pStyle w:val="Pagrindinistekstas"/>
              <w:tabs>
                <w:tab w:val="left" w:pos="720"/>
              </w:tabs>
              <w:spacing w:line="360" w:lineRule="auto"/>
              <w:rPr>
                <w:rFonts w:ascii="Times New Roman" w:hAnsi="Times New Roman"/>
              </w:rPr>
            </w:pPr>
          </w:p>
        </w:tc>
      </w:tr>
      <w:tr w:rsidR="00D1249F" w14:paraId="7CEE231B" w14:textId="77777777">
        <w:tc>
          <w:tcPr>
            <w:tcW w:w="442" w:type="dxa"/>
          </w:tcPr>
          <w:p w14:paraId="61628377"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1B5A53B6"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tcPr>
          <w:p w14:paraId="734A1AAC" w14:textId="77777777" w:rsidR="00D1249F" w:rsidRDefault="00D1249F">
            <w:pPr>
              <w:pStyle w:val="Pagrindinistekstas"/>
              <w:tabs>
                <w:tab w:val="left" w:pos="720"/>
              </w:tabs>
              <w:spacing w:line="360" w:lineRule="auto"/>
              <w:rPr>
                <w:rFonts w:ascii="Times New Roman" w:hAnsi="Times New Roman"/>
              </w:rPr>
            </w:pPr>
          </w:p>
        </w:tc>
      </w:tr>
      <w:tr w:rsidR="00D1249F" w14:paraId="6FC48126" w14:textId="77777777">
        <w:trPr>
          <w:trHeight w:val="519"/>
        </w:trPr>
        <w:tc>
          <w:tcPr>
            <w:tcW w:w="442" w:type="dxa"/>
            <w:vMerge w:val="restart"/>
          </w:tcPr>
          <w:p w14:paraId="56C5AEEE"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D1249F" w14:paraId="149CE668" w14:textId="77777777">
              <w:tc>
                <w:tcPr>
                  <w:tcW w:w="360" w:type="dxa"/>
                </w:tcPr>
                <w:p w14:paraId="78D4BE7E" w14:textId="77777777" w:rsidR="00D1249F" w:rsidRDefault="00D1249F">
                  <w:pPr>
                    <w:pStyle w:val="Pagrindinistekstas"/>
                    <w:tabs>
                      <w:tab w:val="left" w:pos="720"/>
                    </w:tabs>
                    <w:spacing w:line="240" w:lineRule="auto"/>
                    <w:rPr>
                      <w:rFonts w:ascii="Times New Roman" w:hAnsi="Times New Roman"/>
                    </w:rPr>
                  </w:pPr>
                </w:p>
              </w:tc>
            </w:tr>
          </w:tbl>
          <w:p w14:paraId="623FD65B"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val="restart"/>
            <w:tcBorders>
              <w:left w:val="nil"/>
            </w:tcBorders>
          </w:tcPr>
          <w:p w14:paraId="460F5233"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 xml:space="preserve">6.1.7. Įrangos įsigijimo kompensavimas naujai besikuriančioms įmonėms bei fiziniams asmenims. </w:t>
            </w:r>
          </w:p>
          <w:p w14:paraId="54D15301"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Patirtų išlaidų suma ____________ Eur.</w:t>
            </w:r>
          </w:p>
          <w:p w14:paraId="7D6A3D74"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Prašoma kompensuoti išlaidų suma ____________ Eur.</w:t>
            </w:r>
          </w:p>
        </w:tc>
      </w:tr>
      <w:tr w:rsidR="00D1249F" w14:paraId="36FAC974" w14:textId="77777777">
        <w:trPr>
          <w:trHeight w:val="517"/>
        </w:trPr>
        <w:tc>
          <w:tcPr>
            <w:tcW w:w="442" w:type="dxa"/>
            <w:vMerge/>
          </w:tcPr>
          <w:p w14:paraId="609B924D"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4B488BC8"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tcBorders>
              <w:left w:val="nil"/>
            </w:tcBorders>
          </w:tcPr>
          <w:p w14:paraId="39276281" w14:textId="77777777" w:rsidR="00D1249F" w:rsidRDefault="00D1249F">
            <w:pPr>
              <w:pStyle w:val="Pagrindinistekstas"/>
              <w:tabs>
                <w:tab w:val="left" w:pos="720"/>
              </w:tabs>
              <w:spacing w:line="360" w:lineRule="auto"/>
              <w:rPr>
                <w:rFonts w:ascii="Times New Roman" w:hAnsi="Times New Roman"/>
              </w:rPr>
            </w:pPr>
          </w:p>
        </w:tc>
      </w:tr>
      <w:tr w:rsidR="00D1249F" w14:paraId="7C9AFF56" w14:textId="77777777">
        <w:trPr>
          <w:trHeight w:val="517"/>
        </w:trPr>
        <w:tc>
          <w:tcPr>
            <w:tcW w:w="442" w:type="dxa"/>
            <w:vMerge/>
          </w:tcPr>
          <w:p w14:paraId="4E0F31C5"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37F5291C"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tcBorders>
              <w:left w:val="nil"/>
            </w:tcBorders>
          </w:tcPr>
          <w:p w14:paraId="5336E925" w14:textId="77777777" w:rsidR="00D1249F" w:rsidRDefault="00D1249F">
            <w:pPr>
              <w:pStyle w:val="Pagrindinistekstas"/>
              <w:tabs>
                <w:tab w:val="left" w:pos="720"/>
              </w:tabs>
              <w:spacing w:line="360" w:lineRule="auto"/>
              <w:rPr>
                <w:rFonts w:ascii="Times New Roman" w:hAnsi="Times New Roman"/>
              </w:rPr>
            </w:pPr>
          </w:p>
        </w:tc>
      </w:tr>
      <w:tr w:rsidR="00D1249F" w14:paraId="214FD79C" w14:textId="77777777">
        <w:trPr>
          <w:trHeight w:val="517"/>
        </w:trPr>
        <w:tc>
          <w:tcPr>
            <w:tcW w:w="442" w:type="dxa"/>
            <w:vMerge/>
          </w:tcPr>
          <w:p w14:paraId="614290B5"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p w14:paraId="51B6635E"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vMerge/>
            <w:tcBorders>
              <w:left w:val="nil"/>
            </w:tcBorders>
          </w:tcPr>
          <w:p w14:paraId="5D0EF167" w14:textId="77777777" w:rsidR="00D1249F" w:rsidRDefault="00D1249F">
            <w:pPr>
              <w:pStyle w:val="Pagrindinistekstas"/>
              <w:tabs>
                <w:tab w:val="left" w:pos="720"/>
              </w:tabs>
              <w:spacing w:line="360" w:lineRule="auto"/>
              <w:rPr>
                <w:rFonts w:ascii="Times New Roman" w:hAnsi="Times New Roman"/>
              </w:rPr>
            </w:pPr>
          </w:p>
        </w:tc>
      </w:tr>
      <w:tr w:rsidR="00D1249F" w14:paraId="7A49D7BE" w14:textId="77777777">
        <w:tc>
          <w:tcPr>
            <w:tcW w:w="442" w:type="dxa"/>
          </w:tcPr>
          <w:p w14:paraId="0F0F3153" w14:textId="77777777" w:rsidR="00D1249F" w:rsidRDefault="00D1249F">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D1249F" w14:paraId="47E39E8A" w14:textId="77777777">
              <w:tc>
                <w:tcPr>
                  <w:tcW w:w="360" w:type="dxa"/>
                </w:tcPr>
                <w:p w14:paraId="54E3F2BA" w14:textId="77777777" w:rsidR="00D1249F" w:rsidRDefault="00D1249F">
                  <w:pPr>
                    <w:pStyle w:val="Pagrindinistekstas"/>
                    <w:tabs>
                      <w:tab w:val="left" w:pos="720"/>
                    </w:tabs>
                    <w:spacing w:line="240" w:lineRule="auto"/>
                    <w:rPr>
                      <w:rFonts w:ascii="Times New Roman" w:hAnsi="Times New Roman"/>
                    </w:rPr>
                  </w:pPr>
                </w:p>
              </w:tc>
            </w:tr>
          </w:tbl>
          <w:p w14:paraId="0245ED3A" w14:textId="77777777" w:rsidR="00D1249F" w:rsidRDefault="00D1249F">
            <w:pPr>
              <w:pStyle w:val="Pagrindinistekstas"/>
              <w:tabs>
                <w:tab w:val="left" w:pos="720"/>
              </w:tabs>
              <w:spacing w:line="240" w:lineRule="auto"/>
              <w:rPr>
                <w:rFonts w:ascii="Times New Roman" w:hAnsi="Times New Roman"/>
              </w:rPr>
            </w:pPr>
          </w:p>
          <w:p w14:paraId="4FAA7C6C" w14:textId="77777777" w:rsidR="00D1249F" w:rsidRDefault="00D1249F">
            <w:pPr>
              <w:pStyle w:val="Pagrindinistekstas"/>
              <w:tabs>
                <w:tab w:val="left" w:pos="720"/>
              </w:tabs>
              <w:spacing w:line="240" w:lineRule="auto"/>
              <w:rPr>
                <w:rFonts w:ascii="Times New Roman" w:hAnsi="Times New Roman"/>
              </w:rPr>
            </w:pPr>
          </w:p>
        </w:tc>
        <w:tc>
          <w:tcPr>
            <w:tcW w:w="8097" w:type="dxa"/>
            <w:gridSpan w:val="4"/>
          </w:tcPr>
          <w:p w14:paraId="5A741779"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6.1.8. Įrangos įsigijimo kompensavimas įmonėms, įregistruotoms  ne anksčiau kaip per 48 kalendorinius mėnesius iki paraiškos pateikimo, kai įranga įsigyjama konkrečios naujos pilnam darbuotojo etatui skirtos darbo vietos, įkurtos ne anksčiau nei prieš 6 mėnesius iki paraiškos pateikimo,  sukūrimui, įsipareigojant ją išsaugoti ne mažiau kaip 12 mėnesių nuo darbo vietos įsteigimo.</w:t>
            </w:r>
          </w:p>
          <w:p w14:paraId="32B55E71"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Patirtų išlaidų suma ____________ Eur.</w:t>
            </w:r>
          </w:p>
          <w:p w14:paraId="72F4D496"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Prašoma kompensuoti išlaidų suma ____________ Eur.</w:t>
            </w:r>
          </w:p>
          <w:p w14:paraId="358C7FE5" w14:textId="77777777" w:rsidR="00D1249F" w:rsidRDefault="00D1249F">
            <w:pPr>
              <w:pStyle w:val="Pagrindinistekstas"/>
              <w:tabs>
                <w:tab w:val="left" w:pos="720"/>
              </w:tabs>
              <w:spacing w:line="360" w:lineRule="auto"/>
              <w:rPr>
                <w:rFonts w:ascii="Times New Roman" w:hAnsi="Times New Roman"/>
              </w:rPr>
            </w:pPr>
          </w:p>
          <w:tbl>
            <w:tblPr>
              <w:tblpPr w:leftFromText="180" w:rightFromText="180" w:vertAnchor="text" w:horzAnchor="margin" w:tblpY="-232"/>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tblGrid>
            <w:tr w:rsidR="00D1249F" w14:paraId="7FE4EEC0" w14:textId="77777777">
              <w:trPr>
                <w:trHeight w:val="423"/>
              </w:trPr>
              <w:tc>
                <w:tcPr>
                  <w:tcW w:w="279" w:type="dxa"/>
                </w:tcPr>
                <w:p w14:paraId="6A134257" w14:textId="77777777" w:rsidR="00D1249F" w:rsidRDefault="00D1249F">
                  <w:pPr>
                    <w:pStyle w:val="Pagrindinistekstas"/>
                    <w:tabs>
                      <w:tab w:val="left" w:pos="720"/>
                    </w:tabs>
                    <w:spacing w:line="240" w:lineRule="auto"/>
                    <w:ind w:left="-964" w:firstLine="425"/>
                    <w:rPr>
                      <w:rFonts w:ascii="Times New Roman" w:hAnsi="Times New Roman"/>
                    </w:rPr>
                  </w:pPr>
                </w:p>
              </w:tc>
            </w:tr>
          </w:tbl>
          <w:p w14:paraId="0CA83237"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6.1.9. Verslo informacijos sklaidos, rajono verslo bendruomenės telkimo  projektams finansuoti.</w:t>
            </w:r>
          </w:p>
          <w:p w14:paraId="2B9B2234"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Patirtų (planuojamų)  išlaidų suma ____________ Eur.</w:t>
            </w:r>
          </w:p>
          <w:p w14:paraId="797BDD89"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Prašoma kompensuoti išlaidų suma ____________ Eur</w:t>
            </w:r>
          </w:p>
          <w:p w14:paraId="1FEEB6E6" w14:textId="77777777" w:rsidR="00D1249F" w:rsidRDefault="00D1249F">
            <w:pPr>
              <w:pStyle w:val="Pagrindinistekstas"/>
              <w:tabs>
                <w:tab w:val="left" w:pos="720"/>
              </w:tabs>
              <w:spacing w:line="360" w:lineRule="auto"/>
              <w:rPr>
                <w:rFonts w:ascii="Times New Roman" w:hAnsi="Times New Roman"/>
              </w:rPr>
            </w:pPr>
          </w:p>
          <w:tbl>
            <w:tblPr>
              <w:tblpPr w:leftFromText="180" w:rightFromText="180" w:vertAnchor="text" w:horzAnchor="margin" w:tblpY="-232"/>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tblGrid>
            <w:tr w:rsidR="00D1249F" w14:paraId="17B0634D" w14:textId="77777777">
              <w:trPr>
                <w:trHeight w:val="423"/>
              </w:trPr>
              <w:tc>
                <w:tcPr>
                  <w:tcW w:w="279" w:type="dxa"/>
                </w:tcPr>
                <w:p w14:paraId="23EB5F36" w14:textId="77777777" w:rsidR="00D1249F" w:rsidRDefault="00D1249F">
                  <w:pPr>
                    <w:pStyle w:val="Pagrindinistekstas"/>
                    <w:tabs>
                      <w:tab w:val="left" w:pos="720"/>
                    </w:tabs>
                    <w:spacing w:line="240" w:lineRule="auto"/>
                    <w:ind w:left="-964" w:firstLine="425"/>
                    <w:rPr>
                      <w:rFonts w:ascii="Times New Roman" w:hAnsi="Times New Roman"/>
                    </w:rPr>
                  </w:pPr>
                </w:p>
              </w:tc>
            </w:tr>
          </w:tbl>
          <w:p w14:paraId="64DE3BCA"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6.1.10. Mokinių ir studentų darbo vasaros atostogų metu sąnaudų kompensavimas</w:t>
            </w:r>
          </w:p>
          <w:p w14:paraId="3CA8A4C7"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Patirtų išlaidų suma ____________ Eur.</w:t>
            </w:r>
          </w:p>
          <w:p w14:paraId="2CC62B74"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Prašoma kompensuoti išlaidų suma ____________ Eur.</w:t>
            </w:r>
          </w:p>
          <w:p w14:paraId="497DCDB8" w14:textId="77777777" w:rsidR="00D1249F" w:rsidRDefault="00D1249F">
            <w:pPr>
              <w:pStyle w:val="Pagrindinistekstas"/>
              <w:tabs>
                <w:tab w:val="left" w:pos="720"/>
              </w:tabs>
              <w:spacing w:line="360" w:lineRule="auto"/>
              <w:rPr>
                <w:rFonts w:ascii="Times New Roman" w:hAnsi="Times New Roman"/>
              </w:rPr>
            </w:pPr>
          </w:p>
        </w:tc>
      </w:tr>
      <w:tr w:rsidR="00D1249F" w14:paraId="12984B9B" w14:textId="77777777">
        <w:trPr>
          <w:gridAfter w:val="1"/>
          <w:wAfter w:w="99" w:type="dxa"/>
          <w:trHeight w:val="972"/>
        </w:trPr>
        <w:tc>
          <w:tcPr>
            <w:tcW w:w="442" w:type="dxa"/>
          </w:tcPr>
          <w:p w14:paraId="7DE6944C" w14:textId="77777777" w:rsidR="00D1249F" w:rsidRDefault="00D1249F">
            <w:pPr>
              <w:pStyle w:val="Pagrindinistekstas"/>
              <w:tabs>
                <w:tab w:val="left" w:pos="720"/>
              </w:tabs>
              <w:spacing w:line="240" w:lineRule="auto"/>
              <w:rPr>
                <w:rFonts w:ascii="Times New Roman" w:hAnsi="Times New Roman"/>
              </w:rPr>
            </w:pPr>
          </w:p>
        </w:tc>
        <w:tc>
          <w:tcPr>
            <w:tcW w:w="587" w:type="dxa"/>
          </w:tcPr>
          <w:tbl>
            <w:tblPr>
              <w:tblW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
            </w:tblGrid>
            <w:tr w:rsidR="00D1249F" w14:paraId="12DA2A62" w14:textId="77777777">
              <w:tc>
                <w:tcPr>
                  <w:tcW w:w="361" w:type="dxa"/>
                </w:tcPr>
                <w:p w14:paraId="11D4269E" w14:textId="77777777" w:rsidR="00D1249F" w:rsidRDefault="00D1249F">
                  <w:pPr>
                    <w:pStyle w:val="Pagrindinistekstas"/>
                    <w:tabs>
                      <w:tab w:val="left" w:pos="720"/>
                    </w:tabs>
                    <w:spacing w:line="240" w:lineRule="auto"/>
                    <w:rPr>
                      <w:rFonts w:ascii="Times New Roman" w:hAnsi="Times New Roman"/>
                    </w:rPr>
                  </w:pPr>
                </w:p>
              </w:tc>
            </w:tr>
          </w:tbl>
          <w:p w14:paraId="5698A0CE" w14:textId="77777777" w:rsidR="00D1249F" w:rsidRDefault="00D1249F">
            <w:pPr>
              <w:pStyle w:val="Pagrindinistekstas"/>
              <w:tabs>
                <w:tab w:val="left" w:pos="720"/>
              </w:tabs>
              <w:spacing w:line="240" w:lineRule="auto"/>
              <w:rPr>
                <w:rFonts w:ascii="Times New Roman" w:hAnsi="Times New Roman"/>
              </w:rPr>
            </w:pPr>
          </w:p>
          <w:p w14:paraId="385DE94F" w14:textId="77777777" w:rsidR="00D1249F" w:rsidRDefault="00D1249F">
            <w:pPr>
              <w:pStyle w:val="Pagrindinistekstas"/>
              <w:tabs>
                <w:tab w:val="left" w:pos="720"/>
              </w:tabs>
              <w:spacing w:line="240" w:lineRule="auto"/>
              <w:rPr>
                <w:rFonts w:ascii="Times New Roman" w:hAnsi="Times New Roman"/>
              </w:rPr>
            </w:pPr>
          </w:p>
          <w:tbl>
            <w:tblPr>
              <w:tblpPr w:leftFromText="180" w:rightFromText="180" w:vertAnchor="text" w:horzAnchor="margin" w:tblpY="-232"/>
              <w:tblOverlap w:val="never"/>
              <w:tblW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
            </w:tblGrid>
            <w:tr w:rsidR="00D1249F" w14:paraId="0B9E3970" w14:textId="77777777">
              <w:tc>
                <w:tcPr>
                  <w:tcW w:w="355" w:type="dxa"/>
                </w:tcPr>
                <w:p w14:paraId="05CC59D0" w14:textId="77777777" w:rsidR="00D1249F" w:rsidRDefault="00D1249F">
                  <w:pPr>
                    <w:pStyle w:val="Pagrindinistekstas"/>
                    <w:tabs>
                      <w:tab w:val="left" w:pos="720"/>
                    </w:tabs>
                    <w:spacing w:line="240" w:lineRule="auto"/>
                    <w:rPr>
                      <w:rFonts w:ascii="Times New Roman" w:hAnsi="Times New Roman"/>
                    </w:rPr>
                  </w:pPr>
                </w:p>
              </w:tc>
            </w:tr>
          </w:tbl>
          <w:p w14:paraId="500E2BFE" w14:textId="77777777" w:rsidR="00D1249F" w:rsidRDefault="00D1249F">
            <w:pPr>
              <w:pStyle w:val="Pagrindinistekstas"/>
              <w:tabs>
                <w:tab w:val="left" w:pos="720"/>
              </w:tabs>
              <w:spacing w:line="240" w:lineRule="auto"/>
              <w:rPr>
                <w:rFonts w:ascii="Times New Roman" w:hAnsi="Times New Roman"/>
              </w:rPr>
            </w:pPr>
          </w:p>
        </w:tc>
        <w:tc>
          <w:tcPr>
            <w:tcW w:w="8099" w:type="dxa"/>
            <w:gridSpan w:val="4"/>
          </w:tcPr>
          <w:p w14:paraId="4ABA92DA"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 xml:space="preserve"> 6.2. Jaunimo Verslo idėjų finansavimui ___________Eur. </w:t>
            </w:r>
          </w:p>
          <w:p w14:paraId="72A09E64" w14:textId="77777777" w:rsidR="00D1249F" w:rsidRDefault="00D1249F">
            <w:pPr>
              <w:pStyle w:val="Pagrindinistekstas"/>
              <w:tabs>
                <w:tab w:val="left" w:pos="720"/>
              </w:tabs>
              <w:spacing w:line="360" w:lineRule="auto"/>
              <w:rPr>
                <w:rFonts w:ascii="Times New Roman" w:hAnsi="Times New Roman"/>
              </w:rPr>
            </w:pPr>
          </w:p>
          <w:p w14:paraId="1450C2BD" w14:textId="77777777" w:rsidR="00D1249F" w:rsidRDefault="00533922">
            <w:pPr>
              <w:pStyle w:val="Pagrindinistekstas"/>
              <w:tabs>
                <w:tab w:val="left" w:pos="720"/>
              </w:tabs>
              <w:spacing w:line="360" w:lineRule="auto"/>
              <w:rPr>
                <w:rFonts w:ascii="Times New Roman" w:hAnsi="Times New Roman"/>
              </w:rPr>
            </w:pPr>
            <w:r>
              <w:rPr>
                <w:rFonts w:ascii="Times New Roman" w:hAnsi="Times New Roman"/>
              </w:rPr>
              <w:t xml:space="preserve">6.3. Verslo paskola ___________________ Eur. </w:t>
            </w:r>
          </w:p>
          <w:tbl>
            <w:tblPr>
              <w:tblpPr w:leftFromText="180" w:rightFromText="180" w:vertAnchor="text" w:horzAnchor="margin" w:tblpY="-232"/>
              <w:tblOverlap w:val="never"/>
              <w:tblW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
            </w:tblGrid>
            <w:tr w:rsidR="001A6DEF" w14:paraId="60AB7E93" w14:textId="77777777" w:rsidTr="004A6419">
              <w:tc>
                <w:tcPr>
                  <w:tcW w:w="355" w:type="dxa"/>
                </w:tcPr>
                <w:p w14:paraId="235A779D" w14:textId="77777777" w:rsidR="001A6DEF" w:rsidRDefault="001A6DEF" w:rsidP="001A6DEF">
                  <w:pPr>
                    <w:pStyle w:val="Pagrindinistekstas"/>
                    <w:tabs>
                      <w:tab w:val="left" w:pos="720"/>
                    </w:tabs>
                    <w:spacing w:line="240" w:lineRule="auto"/>
                    <w:rPr>
                      <w:rFonts w:ascii="Times New Roman" w:hAnsi="Times New Roman"/>
                    </w:rPr>
                  </w:pPr>
                </w:p>
              </w:tc>
            </w:tr>
          </w:tbl>
          <w:p w14:paraId="16E9636F" w14:textId="670E023C" w:rsidR="001A6DEF" w:rsidRDefault="001A6DEF">
            <w:pPr>
              <w:pStyle w:val="Pagrindinistekstas"/>
              <w:tabs>
                <w:tab w:val="left" w:pos="720"/>
              </w:tabs>
              <w:spacing w:line="360" w:lineRule="auto"/>
              <w:rPr>
                <w:rFonts w:ascii="Times New Roman" w:hAnsi="Times New Roman"/>
              </w:rPr>
            </w:pPr>
            <w:r w:rsidRPr="00DA1D66">
              <w:rPr>
                <w:rFonts w:ascii="Times New Roman" w:hAnsi="Times New Roman"/>
              </w:rPr>
              <w:t>6.4. Verslo paskolos grąžinimo atidėjimas  ___________________ Eur</w:t>
            </w:r>
            <w:r w:rsidR="001110B4" w:rsidRPr="00DA1D66">
              <w:rPr>
                <w:rFonts w:ascii="Times New Roman" w:hAnsi="Times New Roman"/>
              </w:rPr>
              <w:t>.</w:t>
            </w:r>
          </w:p>
        </w:tc>
      </w:tr>
    </w:tbl>
    <w:p w14:paraId="77992836" w14:textId="6B21844D" w:rsidR="00D1249F" w:rsidRDefault="00533922">
      <w:pPr>
        <w:tabs>
          <w:tab w:val="left" w:pos="720"/>
        </w:tabs>
        <w:jc w:val="both"/>
      </w:pPr>
      <w:r>
        <w:rPr>
          <w:i/>
        </w:rPr>
        <w:lastRenderedPageBreak/>
        <w:t>Prašome pažymėti pridedamus dokumentus.</w:t>
      </w:r>
    </w:p>
    <w:p w14:paraId="49A89494" w14:textId="77777777" w:rsidR="00D1249F" w:rsidRDefault="00D1249F">
      <w:pPr>
        <w:tabs>
          <w:tab w:val="left" w:pos="720"/>
        </w:tabs>
        <w:ind w:firstLine="720"/>
        <w:jc w:val="both"/>
      </w:pPr>
    </w:p>
    <w:p w14:paraId="6358E06F" w14:textId="77777777" w:rsidR="00D1249F" w:rsidRDefault="00533922">
      <w:pPr>
        <w:tabs>
          <w:tab w:val="left" w:pos="720"/>
        </w:tabs>
        <w:ind w:firstLine="720"/>
        <w:jc w:val="both"/>
        <w:rPr>
          <w:i/>
        </w:rPr>
      </w:pPr>
      <w:r>
        <w:t>PRIDEDAMA:</w:t>
      </w:r>
    </w:p>
    <w:p w14:paraId="63A6E707" w14:textId="77777777" w:rsidR="00D1249F" w:rsidRDefault="00D1249F">
      <w:pPr>
        <w:tabs>
          <w:tab w:val="left" w:pos="720"/>
        </w:tabs>
        <w:ind w:firstLine="720"/>
        <w:jc w:val="both"/>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537"/>
        <w:gridCol w:w="7785"/>
        <w:gridCol w:w="236"/>
        <w:gridCol w:w="245"/>
      </w:tblGrid>
      <w:tr w:rsidR="00D1249F" w14:paraId="0A937EBF" w14:textId="77777777">
        <w:tc>
          <w:tcPr>
            <w:tcW w:w="250" w:type="dxa"/>
            <w:tcBorders>
              <w:top w:val="nil"/>
              <w:left w:val="nil"/>
              <w:bottom w:val="nil"/>
              <w:right w:val="nil"/>
            </w:tcBorders>
          </w:tcPr>
          <w:p w14:paraId="14F9D62E" w14:textId="77777777" w:rsidR="00D1249F" w:rsidRDefault="00D1249F">
            <w:pPr>
              <w:tabs>
                <w:tab w:val="left" w:pos="720"/>
              </w:tabs>
              <w:jc w:val="both"/>
            </w:pPr>
          </w:p>
        </w:tc>
        <w:tc>
          <w:tcPr>
            <w:tcW w:w="537" w:type="dxa"/>
            <w:tcBorders>
              <w:top w:val="nil"/>
              <w:left w:val="nil"/>
              <w:bottom w:val="nil"/>
              <w:right w:val="nil"/>
            </w:tcBorders>
          </w:tcPr>
          <w:p w14:paraId="4F9A65FF" w14:textId="77777777" w:rsidR="00D1249F" w:rsidRDefault="00533922">
            <w:pPr>
              <w:tabs>
                <w:tab w:val="left" w:pos="720"/>
              </w:tabs>
              <w:jc w:val="right"/>
            </w:pPr>
            <w:r>
              <w:t>1.</w:t>
            </w:r>
          </w:p>
        </w:tc>
        <w:tc>
          <w:tcPr>
            <w:tcW w:w="7785" w:type="dxa"/>
            <w:tcBorders>
              <w:top w:val="nil"/>
              <w:left w:val="nil"/>
              <w:bottom w:val="nil"/>
              <w:right w:val="nil"/>
            </w:tcBorders>
          </w:tcPr>
          <w:p w14:paraId="7147C5D2" w14:textId="77777777" w:rsidR="00D1249F" w:rsidRDefault="00533922">
            <w:pPr>
              <w:tabs>
                <w:tab w:val="left" w:pos="720"/>
              </w:tabs>
              <w:jc w:val="both"/>
            </w:pPr>
            <w:r>
              <w:t>Pareiškėjo anketa.</w:t>
            </w:r>
          </w:p>
        </w:tc>
        <w:tc>
          <w:tcPr>
            <w:tcW w:w="236" w:type="dxa"/>
            <w:tcBorders>
              <w:top w:val="nil"/>
              <w:left w:val="nil"/>
              <w:bottom w:val="nil"/>
              <w:right w:val="single" w:sz="4" w:space="0" w:color="auto"/>
            </w:tcBorders>
          </w:tcPr>
          <w:p w14:paraId="697CEF7D" w14:textId="77777777" w:rsidR="00D1249F" w:rsidRDefault="00D1249F">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78FC8551" w14:textId="77777777" w:rsidR="00D1249F" w:rsidRDefault="00D1249F">
            <w:pPr>
              <w:tabs>
                <w:tab w:val="left" w:pos="720"/>
              </w:tabs>
              <w:jc w:val="both"/>
            </w:pPr>
          </w:p>
        </w:tc>
      </w:tr>
      <w:tr w:rsidR="00D1249F" w14:paraId="5F5F16A2" w14:textId="77777777">
        <w:trPr>
          <w:trHeight w:val="70"/>
        </w:trPr>
        <w:tc>
          <w:tcPr>
            <w:tcW w:w="250" w:type="dxa"/>
            <w:tcBorders>
              <w:top w:val="nil"/>
              <w:left w:val="nil"/>
              <w:bottom w:val="nil"/>
              <w:right w:val="nil"/>
            </w:tcBorders>
          </w:tcPr>
          <w:p w14:paraId="577224DA" w14:textId="77777777" w:rsidR="00D1249F" w:rsidRDefault="00D1249F">
            <w:pPr>
              <w:tabs>
                <w:tab w:val="left" w:pos="720"/>
              </w:tabs>
              <w:jc w:val="both"/>
              <w:rPr>
                <w:sz w:val="16"/>
                <w:szCs w:val="16"/>
              </w:rPr>
            </w:pPr>
          </w:p>
        </w:tc>
        <w:tc>
          <w:tcPr>
            <w:tcW w:w="537" w:type="dxa"/>
            <w:tcBorders>
              <w:top w:val="nil"/>
              <w:left w:val="nil"/>
              <w:bottom w:val="nil"/>
              <w:right w:val="nil"/>
            </w:tcBorders>
          </w:tcPr>
          <w:p w14:paraId="50FC9344" w14:textId="77777777" w:rsidR="00D1249F" w:rsidRDefault="00D1249F">
            <w:pPr>
              <w:tabs>
                <w:tab w:val="left" w:pos="720"/>
              </w:tabs>
              <w:jc w:val="right"/>
              <w:rPr>
                <w:sz w:val="16"/>
                <w:szCs w:val="16"/>
              </w:rPr>
            </w:pPr>
          </w:p>
        </w:tc>
        <w:tc>
          <w:tcPr>
            <w:tcW w:w="7785" w:type="dxa"/>
            <w:tcBorders>
              <w:top w:val="nil"/>
              <w:left w:val="nil"/>
              <w:bottom w:val="nil"/>
              <w:right w:val="nil"/>
            </w:tcBorders>
          </w:tcPr>
          <w:p w14:paraId="04AA69E7" w14:textId="77777777" w:rsidR="00D1249F" w:rsidRDefault="00D1249F">
            <w:pPr>
              <w:tabs>
                <w:tab w:val="left" w:pos="720"/>
              </w:tabs>
              <w:jc w:val="both"/>
              <w:rPr>
                <w:sz w:val="16"/>
                <w:szCs w:val="16"/>
              </w:rPr>
            </w:pPr>
          </w:p>
        </w:tc>
        <w:tc>
          <w:tcPr>
            <w:tcW w:w="236" w:type="dxa"/>
            <w:tcBorders>
              <w:top w:val="nil"/>
              <w:left w:val="nil"/>
              <w:bottom w:val="nil"/>
              <w:right w:val="nil"/>
            </w:tcBorders>
          </w:tcPr>
          <w:p w14:paraId="18AD805D" w14:textId="77777777" w:rsidR="00D1249F" w:rsidRDefault="00D1249F">
            <w:pPr>
              <w:tabs>
                <w:tab w:val="left" w:pos="720"/>
              </w:tabs>
              <w:jc w:val="both"/>
              <w:rPr>
                <w:sz w:val="16"/>
                <w:szCs w:val="16"/>
              </w:rPr>
            </w:pPr>
          </w:p>
        </w:tc>
        <w:tc>
          <w:tcPr>
            <w:tcW w:w="245" w:type="dxa"/>
            <w:tcBorders>
              <w:top w:val="single" w:sz="4" w:space="0" w:color="auto"/>
              <w:left w:val="nil"/>
              <w:bottom w:val="single" w:sz="4" w:space="0" w:color="auto"/>
              <w:right w:val="nil"/>
            </w:tcBorders>
          </w:tcPr>
          <w:p w14:paraId="53222129" w14:textId="77777777" w:rsidR="00D1249F" w:rsidRDefault="00D1249F">
            <w:pPr>
              <w:tabs>
                <w:tab w:val="left" w:pos="720"/>
              </w:tabs>
              <w:jc w:val="both"/>
              <w:rPr>
                <w:sz w:val="16"/>
                <w:szCs w:val="16"/>
              </w:rPr>
            </w:pPr>
          </w:p>
        </w:tc>
      </w:tr>
      <w:tr w:rsidR="00D1249F" w14:paraId="49AE3F18" w14:textId="77777777">
        <w:tc>
          <w:tcPr>
            <w:tcW w:w="250" w:type="dxa"/>
            <w:tcBorders>
              <w:top w:val="nil"/>
              <w:left w:val="nil"/>
              <w:bottom w:val="nil"/>
              <w:right w:val="nil"/>
            </w:tcBorders>
          </w:tcPr>
          <w:p w14:paraId="5DF41E8A" w14:textId="77777777" w:rsidR="00D1249F" w:rsidRDefault="00D1249F">
            <w:pPr>
              <w:tabs>
                <w:tab w:val="left" w:pos="720"/>
              </w:tabs>
              <w:jc w:val="both"/>
            </w:pPr>
          </w:p>
        </w:tc>
        <w:tc>
          <w:tcPr>
            <w:tcW w:w="537" w:type="dxa"/>
            <w:tcBorders>
              <w:top w:val="nil"/>
              <w:left w:val="nil"/>
              <w:bottom w:val="nil"/>
              <w:right w:val="nil"/>
            </w:tcBorders>
          </w:tcPr>
          <w:p w14:paraId="79447E3A" w14:textId="77777777" w:rsidR="00D1249F" w:rsidRDefault="00533922">
            <w:pPr>
              <w:tabs>
                <w:tab w:val="left" w:pos="720"/>
              </w:tabs>
              <w:jc w:val="right"/>
            </w:pPr>
            <w:r>
              <w:t>2.</w:t>
            </w:r>
          </w:p>
        </w:tc>
        <w:tc>
          <w:tcPr>
            <w:tcW w:w="7785" w:type="dxa"/>
            <w:tcBorders>
              <w:top w:val="nil"/>
              <w:left w:val="nil"/>
              <w:bottom w:val="nil"/>
              <w:right w:val="nil"/>
            </w:tcBorders>
          </w:tcPr>
          <w:p w14:paraId="53AB7F10" w14:textId="77777777" w:rsidR="00D1249F" w:rsidRDefault="00533922">
            <w:pPr>
              <w:tabs>
                <w:tab w:val="left" w:pos="720"/>
              </w:tabs>
              <w:jc w:val="both"/>
            </w:pPr>
            <w:r>
              <w:t>Patirtas išlaidas patvirtinančių dokumentų kopijos.</w:t>
            </w:r>
          </w:p>
        </w:tc>
        <w:tc>
          <w:tcPr>
            <w:tcW w:w="236" w:type="dxa"/>
            <w:tcBorders>
              <w:top w:val="nil"/>
              <w:left w:val="nil"/>
              <w:bottom w:val="nil"/>
              <w:right w:val="single" w:sz="4" w:space="0" w:color="auto"/>
            </w:tcBorders>
          </w:tcPr>
          <w:p w14:paraId="75367CB9" w14:textId="77777777" w:rsidR="00D1249F" w:rsidRDefault="00D1249F">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465BC556" w14:textId="77777777" w:rsidR="00D1249F" w:rsidRDefault="00D1249F">
            <w:pPr>
              <w:tabs>
                <w:tab w:val="left" w:pos="720"/>
              </w:tabs>
              <w:jc w:val="both"/>
            </w:pPr>
          </w:p>
        </w:tc>
      </w:tr>
      <w:tr w:rsidR="00D1249F" w14:paraId="21FC9969" w14:textId="77777777">
        <w:tc>
          <w:tcPr>
            <w:tcW w:w="250" w:type="dxa"/>
            <w:tcBorders>
              <w:top w:val="nil"/>
              <w:left w:val="nil"/>
              <w:bottom w:val="nil"/>
              <w:right w:val="nil"/>
            </w:tcBorders>
          </w:tcPr>
          <w:p w14:paraId="3CB7672B" w14:textId="77777777" w:rsidR="00D1249F" w:rsidRDefault="00D1249F">
            <w:pPr>
              <w:tabs>
                <w:tab w:val="left" w:pos="720"/>
              </w:tabs>
              <w:jc w:val="both"/>
              <w:rPr>
                <w:sz w:val="16"/>
                <w:szCs w:val="16"/>
              </w:rPr>
            </w:pPr>
          </w:p>
        </w:tc>
        <w:tc>
          <w:tcPr>
            <w:tcW w:w="537" w:type="dxa"/>
            <w:tcBorders>
              <w:top w:val="nil"/>
              <w:left w:val="nil"/>
              <w:bottom w:val="nil"/>
              <w:right w:val="nil"/>
            </w:tcBorders>
          </w:tcPr>
          <w:p w14:paraId="62FDA23A" w14:textId="77777777" w:rsidR="00D1249F" w:rsidRDefault="00D1249F">
            <w:pPr>
              <w:tabs>
                <w:tab w:val="left" w:pos="720"/>
              </w:tabs>
              <w:jc w:val="right"/>
              <w:rPr>
                <w:sz w:val="16"/>
                <w:szCs w:val="16"/>
              </w:rPr>
            </w:pPr>
          </w:p>
        </w:tc>
        <w:tc>
          <w:tcPr>
            <w:tcW w:w="7785" w:type="dxa"/>
            <w:tcBorders>
              <w:top w:val="nil"/>
              <w:left w:val="nil"/>
              <w:bottom w:val="nil"/>
              <w:right w:val="nil"/>
            </w:tcBorders>
          </w:tcPr>
          <w:p w14:paraId="37458175" w14:textId="77777777" w:rsidR="00D1249F" w:rsidRDefault="00D1249F">
            <w:pPr>
              <w:tabs>
                <w:tab w:val="left" w:pos="720"/>
              </w:tabs>
              <w:jc w:val="both"/>
              <w:rPr>
                <w:sz w:val="16"/>
                <w:szCs w:val="16"/>
              </w:rPr>
            </w:pPr>
          </w:p>
        </w:tc>
        <w:tc>
          <w:tcPr>
            <w:tcW w:w="236" w:type="dxa"/>
            <w:tcBorders>
              <w:top w:val="nil"/>
              <w:left w:val="nil"/>
              <w:bottom w:val="nil"/>
              <w:right w:val="nil"/>
            </w:tcBorders>
          </w:tcPr>
          <w:p w14:paraId="00843F0C" w14:textId="77777777" w:rsidR="00D1249F" w:rsidRDefault="00D1249F">
            <w:pPr>
              <w:tabs>
                <w:tab w:val="left" w:pos="720"/>
              </w:tabs>
              <w:jc w:val="both"/>
              <w:rPr>
                <w:sz w:val="16"/>
                <w:szCs w:val="16"/>
              </w:rPr>
            </w:pPr>
          </w:p>
        </w:tc>
        <w:tc>
          <w:tcPr>
            <w:tcW w:w="245" w:type="dxa"/>
            <w:tcBorders>
              <w:top w:val="single" w:sz="4" w:space="0" w:color="auto"/>
              <w:left w:val="nil"/>
              <w:bottom w:val="single" w:sz="4" w:space="0" w:color="auto"/>
              <w:right w:val="nil"/>
            </w:tcBorders>
          </w:tcPr>
          <w:p w14:paraId="6C736528" w14:textId="77777777" w:rsidR="00D1249F" w:rsidRDefault="00D1249F">
            <w:pPr>
              <w:tabs>
                <w:tab w:val="left" w:pos="720"/>
              </w:tabs>
              <w:jc w:val="both"/>
              <w:rPr>
                <w:sz w:val="16"/>
                <w:szCs w:val="16"/>
              </w:rPr>
            </w:pPr>
          </w:p>
        </w:tc>
      </w:tr>
      <w:tr w:rsidR="00D1249F" w14:paraId="01670E6E" w14:textId="77777777">
        <w:tc>
          <w:tcPr>
            <w:tcW w:w="250" w:type="dxa"/>
            <w:tcBorders>
              <w:top w:val="nil"/>
              <w:left w:val="nil"/>
              <w:bottom w:val="nil"/>
              <w:right w:val="nil"/>
            </w:tcBorders>
          </w:tcPr>
          <w:p w14:paraId="7296031E" w14:textId="77777777" w:rsidR="00D1249F" w:rsidRDefault="00D1249F">
            <w:pPr>
              <w:tabs>
                <w:tab w:val="left" w:pos="720"/>
              </w:tabs>
              <w:jc w:val="both"/>
            </w:pPr>
          </w:p>
        </w:tc>
        <w:tc>
          <w:tcPr>
            <w:tcW w:w="537" w:type="dxa"/>
            <w:tcBorders>
              <w:top w:val="nil"/>
              <w:left w:val="nil"/>
              <w:bottom w:val="nil"/>
              <w:right w:val="nil"/>
            </w:tcBorders>
          </w:tcPr>
          <w:p w14:paraId="00029C06" w14:textId="77777777" w:rsidR="00D1249F" w:rsidRDefault="00533922">
            <w:pPr>
              <w:tabs>
                <w:tab w:val="left" w:pos="720"/>
              </w:tabs>
              <w:jc w:val="right"/>
            </w:pPr>
            <w:r>
              <w:t>3.</w:t>
            </w:r>
          </w:p>
        </w:tc>
        <w:tc>
          <w:tcPr>
            <w:tcW w:w="7785" w:type="dxa"/>
            <w:tcBorders>
              <w:top w:val="nil"/>
              <w:left w:val="nil"/>
              <w:bottom w:val="nil"/>
              <w:right w:val="nil"/>
            </w:tcBorders>
          </w:tcPr>
          <w:p w14:paraId="7F284B0C" w14:textId="77777777" w:rsidR="00D1249F" w:rsidRDefault="00533922">
            <w:pPr>
              <w:tabs>
                <w:tab w:val="left" w:pos="720"/>
              </w:tabs>
              <w:jc w:val="both"/>
            </w:pPr>
            <w:r>
              <w:t>Patirtų išlaidų apmokėjimą patvirtinančių dokumentų kopijos.</w:t>
            </w:r>
          </w:p>
        </w:tc>
        <w:tc>
          <w:tcPr>
            <w:tcW w:w="236" w:type="dxa"/>
            <w:tcBorders>
              <w:top w:val="nil"/>
              <w:left w:val="nil"/>
              <w:bottom w:val="nil"/>
              <w:right w:val="single" w:sz="4" w:space="0" w:color="auto"/>
            </w:tcBorders>
          </w:tcPr>
          <w:p w14:paraId="47D40665" w14:textId="77777777" w:rsidR="00D1249F" w:rsidRDefault="00D1249F">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2C061BD9" w14:textId="77777777" w:rsidR="00D1249F" w:rsidRDefault="00D1249F">
            <w:pPr>
              <w:tabs>
                <w:tab w:val="left" w:pos="720"/>
              </w:tabs>
              <w:jc w:val="both"/>
            </w:pPr>
          </w:p>
        </w:tc>
      </w:tr>
      <w:tr w:rsidR="00D1249F" w14:paraId="6A2D2CA8" w14:textId="77777777">
        <w:tc>
          <w:tcPr>
            <w:tcW w:w="250" w:type="dxa"/>
            <w:tcBorders>
              <w:top w:val="nil"/>
              <w:left w:val="nil"/>
              <w:bottom w:val="nil"/>
              <w:right w:val="nil"/>
            </w:tcBorders>
          </w:tcPr>
          <w:p w14:paraId="69A14715" w14:textId="77777777" w:rsidR="00D1249F" w:rsidRDefault="00D1249F">
            <w:pPr>
              <w:tabs>
                <w:tab w:val="left" w:pos="720"/>
              </w:tabs>
              <w:jc w:val="both"/>
              <w:rPr>
                <w:sz w:val="16"/>
                <w:szCs w:val="16"/>
              </w:rPr>
            </w:pPr>
          </w:p>
        </w:tc>
        <w:tc>
          <w:tcPr>
            <w:tcW w:w="537" w:type="dxa"/>
            <w:tcBorders>
              <w:top w:val="nil"/>
              <w:left w:val="nil"/>
              <w:bottom w:val="nil"/>
              <w:right w:val="nil"/>
            </w:tcBorders>
          </w:tcPr>
          <w:p w14:paraId="6B30E883" w14:textId="77777777" w:rsidR="00D1249F" w:rsidRDefault="00D1249F">
            <w:pPr>
              <w:tabs>
                <w:tab w:val="left" w:pos="720"/>
              </w:tabs>
              <w:jc w:val="right"/>
              <w:rPr>
                <w:sz w:val="16"/>
                <w:szCs w:val="16"/>
              </w:rPr>
            </w:pPr>
          </w:p>
        </w:tc>
        <w:tc>
          <w:tcPr>
            <w:tcW w:w="7785" w:type="dxa"/>
            <w:tcBorders>
              <w:top w:val="nil"/>
              <w:left w:val="nil"/>
              <w:bottom w:val="nil"/>
              <w:right w:val="nil"/>
            </w:tcBorders>
          </w:tcPr>
          <w:p w14:paraId="4E54E6DF" w14:textId="77777777" w:rsidR="00D1249F" w:rsidRDefault="00D1249F">
            <w:pPr>
              <w:tabs>
                <w:tab w:val="left" w:pos="720"/>
              </w:tabs>
              <w:jc w:val="both"/>
              <w:rPr>
                <w:sz w:val="16"/>
                <w:szCs w:val="16"/>
              </w:rPr>
            </w:pPr>
          </w:p>
        </w:tc>
        <w:tc>
          <w:tcPr>
            <w:tcW w:w="236" w:type="dxa"/>
            <w:tcBorders>
              <w:top w:val="nil"/>
              <w:left w:val="nil"/>
              <w:bottom w:val="nil"/>
              <w:right w:val="nil"/>
            </w:tcBorders>
          </w:tcPr>
          <w:p w14:paraId="2A29C777" w14:textId="77777777" w:rsidR="00D1249F" w:rsidRDefault="00D1249F">
            <w:pPr>
              <w:tabs>
                <w:tab w:val="left" w:pos="720"/>
              </w:tabs>
              <w:jc w:val="both"/>
              <w:rPr>
                <w:sz w:val="16"/>
                <w:szCs w:val="16"/>
              </w:rPr>
            </w:pPr>
          </w:p>
        </w:tc>
        <w:tc>
          <w:tcPr>
            <w:tcW w:w="245" w:type="dxa"/>
            <w:tcBorders>
              <w:top w:val="single" w:sz="4" w:space="0" w:color="auto"/>
              <w:left w:val="nil"/>
              <w:bottom w:val="single" w:sz="4" w:space="0" w:color="auto"/>
              <w:right w:val="nil"/>
            </w:tcBorders>
          </w:tcPr>
          <w:p w14:paraId="1FD5DA87" w14:textId="77777777" w:rsidR="00D1249F" w:rsidRDefault="00D1249F">
            <w:pPr>
              <w:tabs>
                <w:tab w:val="left" w:pos="720"/>
              </w:tabs>
              <w:jc w:val="both"/>
              <w:rPr>
                <w:sz w:val="16"/>
                <w:szCs w:val="16"/>
              </w:rPr>
            </w:pPr>
          </w:p>
        </w:tc>
      </w:tr>
      <w:tr w:rsidR="00D1249F" w14:paraId="78E1DE41" w14:textId="77777777">
        <w:tc>
          <w:tcPr>
            <w:tcW w:w="250" w:type="dxa"/>
            <w:tcBorders>
              <w:top w:val="nil"/>
              <w:left w:val="nil"/>
              <w:bottom w:val="nil"/>
              <w:right w:val="nil"/>
            </w:tcBorders>
          </w:tcPr>
          <w:p w14:paraId="62170B09" w14:textId="77777777" w:rsidR="00D1249F" w:rsidRDefault="00D1249F">
            <w:pPr>
              <w:tabs>
                <w:tab w:val="left" w:pos="720"/>
              </w:tabs>
              <w:jc w:val="both"/>
            </w:pPr>
          </w:p>
        </w:tc>
        <w:tc>
          <w:tcPr>
            <w:tcW w:w="537" w:type="dxa"/>
            <w:tcBorders>
              <w:top w:val="nil"/>
              <w:left w:val="nil"/>
              <w:bottom w:val="nil"/>
              <w:right w:val="nil"/>
            </w:tcBorders>
          </w:tcPr>
          <w:p w14:paraId="290F4897" w14:textId="77777777" w:rsidR="00D1249F" w:rsidRDefault="00533922">
            <w:pPr>
              <w:tabs>
                <w:tab w:val="left" w:pos="720"/>
              </w:tabs>
              <w:jc w:val="right"/>
            </w:pPr>
            <w:r>
              <w:t>4.</w:t>
            </w:r>
          </w:p>
        </w:tc>
        <w:tc>
          <w:tcPr>
            <w:tcW w:w="7785" w:type="dxa"/>
            <w:tcBorders>
              <w:top w:val="nil"/>
              <w:left w:val="nil"/>
              <w:bottom w:val="nil"/>
              <w:right w:val="nil"/>
            </w:tcBorders>
          </w:tcPr>
          <w:p w14:paraId="4A60870C" w14:textId="77777777" w:rsidR="00D1249F" w:rsidRDefault="00533922">
            <w:pPr>
              <w:tabs>
                <w:tab w:val="left" w:pos="720"/>
              </w:tabs>
              <w:jc w:val="both"/>
            </w:pPr>
            <w:r>
              <w:t>Verslo planas.</w:t>
            </w:r>
          </w:p>
        </w:tc>
        <w:tc>
          <w:tcPr>
            <w:tcW w:w="236" w:type="dxa"/>
            <w:tcBorders>
              <w:top w:val="nil"/>
              <w:left w:val="nil"/>
              <w:bottom w:val="nil"/>
              <w:right w:val="single" w:sz="4" w:space="0" w:color="auto"/>
            </w:tcBorders>
          </w:tcPr>
          <w:p w14:paraId="7429A80E" w14:textId="77777777" w:rsidR="00D1249F" w:rsidRDefault="00D1249F">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7D2112F9" w14:textId="77777777" w:rsidR="00D1249F" w:rsidRDefault="00D1249F">
            <w:pPr>
              <w:tabs>
                <w:tab w:val="left" w:pos="720"/>
              </w:tabs>
              <w:jc w:val="both"/>
            </w:pPr>
          </w:p>
        </w:tc>
      </w:tr>
      <w:tr w:rsidR="00D1249F" w14:paraId="2442D471" w14:textId="77777777">
        <w:tc>
          <w:tcPr>
            <w:tcW w:w="250" w:type="dxa"/>
            <w:tcBorders>
              <w:top w:val="nil"/>
              <w:left w:val="nil"/>
              <w:bottom w:val="nil"/>
              <w:right w:val="nil"/>
            </w:tcBorders>
          </w:tcPr>
          <w:p w14:paraId="0C1850F0" w14:textId="77777777" w:rsidR="00D1249F" w:rsidRDefault="00D1249F">
            <w:pPr>
              <w:tabs>
                <w:tab w:val="left" w:pos="720"/>
              </w:tabs>
              <w:jc w:val="both"/>
              <w:rPr>
                <w:sz w:val="16"/>
                <w:szCs w:val="16"/>
              </w:rPr>
            </w:pPr>
          </w:p>
        </w:tc>
        <w:tc>
          <w:tcPr>
            <w:tcW w:w="537" w:type="dxa"/>
            <w:tcBorders>
              <w:top w:val="nil"/>
              <w:left w:val="nil"/>
              <w:bottom w:val="nil"/>
              <w:right w:val="nil"/>
            </w:tcBorders>
          </w:tcPr>
          <w:p w14:paraId="1BE5BB44" w14:textId="77777777" w:rsidR="00D1249F" w:rsidRDefault="00D1249F">
            <w:pPr>
              <w:tabs>
                <w:tab w:val="left" w:pos="720"/>
              </w:tabs>
              <w:jc w:val="right"/>
              <w:rPr>
                <w:sz w:val="16"/>
                <w:szCs w:val="16"/>
              </w:rPr>
            </w:pPr>
          </w:p>
        </w:tc>
        <w:tc>
          <w:tcPr>
            <w:tcW w:w="7785" w:type="dxa"/>
            <w:tcBorders>
              <w:top w:val="nil"/>
              <w:left w:val="nil"/>
              <w:bottom w:val="nil"/>
              <w:right w:val="nil"/>
            </w:tcBorders>
          </w:tcPr>
          <w:p w14:paraId="574DDC65" w14:textId="77777777" w:rsidR="00D1249F" w:rsidRDefault="00D1249F">
            <w:pPr>
              <w:tabs>
                <w:tab w:val="left" w:pos="720"/>
              </w:tabs>
              <w:jc w:val="both"/>
              <w:rPr>
                <w:sz w:val="16"/>
                <w:szCs w:val="16"/>
              </w:rPr>
            </w:pPr>
          </w:p>
        </w:tc>
        <w:tc>
          <w:tcPr>
            <w:tcW w:w="236" w:type="dxa"/>
            <w:tcBorders>
              <w:top w:val="nil"/>
              <w:left w:val="nil"/>
              <w:bottom w:val="nil"/>
              <w:right w:val="nil"/>
            </w:tcBorders>
          </w:tcPr>
          <w:p w14:paraId="610CED79" w14:textId="77777777" w:rsidR="00D1249F" w:rsidRDefault="00D1249F">
            <w:pPr>
              <w:tabs>
                <w:tab w:val="left" w:pos="720"/>
              </w:tabs>
              <w:jc w:val="both"/>
              <w:rPr>
                <w:sz w:val="16"/>
                <w:szCs w:val="16"/>
              </w:rPr>
            </w:pPr>
          </w:p>
        </w:tc>
        <w:tc>
          <w:tcPr>
            <w:tcW w:w="245" w:type="dxa"/>
            <w:tcBorders>
              <w:top w:val="single" w:sz="4" w:space="0" w:color="auto"/>
              <w:left w:val="nil"/>
              <w:bottom w:val="single" w:sz="4" w:space="0" w:color="auto"/>
              <w:right w:val="nil"/>
            </w:tcBorders>
          </w:tcPr>
          <w:p w14:paraId="47FF328B" w14:textId="77777777" w:rsidR="00D1249F" w:rsidRDefault="00D1249F">
            <w:pPr>
              <w:tabs>
                <w:tab w:val="left" w:pos="720"/>
              </w:tabs>
              <w:jc w:val="both"/>
              <w:rPr>
                <w:sz w:val="16"/>
                <w:szCs w:val="16"/>
              </w:rPr>
            </w:pPr>
          </w:p>
        </w:tc>
      </w:tr>
      <w:tr w:rsidR="00D1249F" w14:paraId="7299E07B" w14:textId="77777777">
        <w:tc>
          <w:tcPr>
            <w:tcW w:w="250" w:type="dxa"/>
            <w:tcBorders>
              <w:top w:val="nil"/>
              <w:left w:val="nil"/>
              <w:bottom w:val="nil"/>
              <w:right w:val="nil"/>
            </w:tcBorders>
          </w:tcPr>
          <w:p w14:paraId="32DCB3A4" w14:textId="77777777" w:rsidR="00D1249F" w:rsidRDefault="00D1249F">
            <w:pPr>
              <w:tabs>
                <w:tab w:val="left" w:pos="720"/>
              </w:tabs>
              <w:jc w:val="both"/>
            </w:pPr>
          </w:p>
        </w:tc>
        <w:tc>
          <w:tcPr>
            <w:tcW w:w="537" w:type="dxa"/>
            <w:tcBorders>
              <w:top w:val="nil"/>
              <w:left w:val="nil"/>
              <w:bottom w:val="nil"/>
              <w:right w:val="nil"/>
            </w:tcBorders>
          </w:tcPr>
          <w:p w14:paraId="57E46415" w14:textId="77777777" w:rsidR="00D1249F" w:rsidRDefault="00533922">
            <w:pPr>
              <w:tabs>
                <w:tab w:val="left" w:pos="720"/>
              </w:tabs>
              <w:jc w:val="right"/>
            </w:pPr>
            <w:r>
              <w:t>5.</w:t>
            </w:r>
          </w:p>
        </w:tc>
        <w:tc>
          <w:tcPr>
            <w:tcW w:w="7785" w:type="dxa"/>
            <w:tcBorders>
              <w:top w:val="nil"/>
              <w:left w:val="nil"/>
              <w:bottom w:val="nil"/>
              <w:right w:val="nil"/>
            </w:tcBorders>
          </w:tcPr>
          <w:p w14:paraId="6FE05ABC" w14:textId="77777777" w:rsidR="00D1249F" w:rsidRDefault="00533922">
            <w:pPr>
              <w:tabs>
                <w:tab w:val="left" w:pos="720"/>
              </w:tabs>
              <w:jc w:val="both"/>
            </w:pPr>
            <w:r>
              <w:t>Verslo liudijimo/ individualios veiklos vykdymo pažymos kopija.</w:t>
            </w:r>
          </w:p>
        </w:tc>
        <w:tc>
          <w:tcPr>
            <w:tcW w:w="236" w:type="dxa"/>
            <w:tcBorders>
              <w:top w:val="nil"/>
              <w:left w:val="nil"/>
              <w:bottom w:val="nil"/>
              <w:right w:val="single" w:sz="4" w:space="0" w:color="auto"/>
            </w:tcBorders>
          </w:tcPr>
          <w:p w14:paraId="0D05C7B9" w14:textId="77777777" w:rsidR="00D1249F" w:rsidRDefault="00D1249F">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31CBCD90" w14:textId="77777777" w:rsidR="00D1249F" w:rsidRDefault="00D1249F">
            <w:pPr>
              <w:tabs>
                <w:tab w:val="left" w:pos="720"/>
              </w:tabs>
              <w:jc w:val="both"/>
            </w:pPr>
          </w:p>
        </w:tc>
      </w:tr>
      <w:tr w:rsidR="00D1249F" w14:paraId="505754AD" w14:textId="77777777">
        <w:tc>
          <w:tcPr>
            <w:tcW w:w="250" w:type="dxa"/>
            <w:tcBorders>
              <w:top w:val="nil"/>
              <w:left w:val="nil"/>
              <w:bottom w:val="nil"/>
              <w:right w:val="nil"/>
            </w:tcBorders>
          </w:tcPr>
          <w:p w14:paraId="1445C05A" w14:textId="77777777" w:rsidR="00D1249F" w:rsidRDefault="00D1249F">
            <w:pPr>
              <w:tabs>
                <w:tab w:val="left" w:pos="720"/>
              </w:tabs>
              <w:jc w:val="both"/>
              <w:rPr>
                <w:sz w:val="16"/>
                <w:szCs w:val="16"/>
              </w:rPr>
            </w:pPr>
          </w:p>
        </w:tc>
        <w:tc>
          <w:tcPr>
            <w:tcW w:w="537" w:type="dxa"/>
            <w:tcBorders>
              <w:top w:val="nil"/>
              <w:left w:val="nil"/>
              <w:bottom w:val="nil"/>
              <w:right w:val="nil"/>
            </w:tcBorders>
          </w:tcPr>
          <w:p w14:paraId="52F1054D" w14:textId="77777777" w:rsidR="00D1249F" w:rsidRDefault="00D1249F">
            <w:pPr>
              <w:tabs>
                <w:tab w:val="left" w:pos="720"/>
              </w:tabs>
              <w:jc w:val="right"/>
              <w:rPr>
                <w:sz w:val="16"/>
                <w:szCs w:val="16"/>
              </w:rPr>
            </w:pPr>
          </w:p>
        </w:tc>
        <w:tc>
          <w:tcPr>
            <w:tcW w:w="7785" w:type="dxa"/>
            <w:tcBorders>
              <w:top w:val="nil"/>
              <w:left w:val="nil"/>
              <w:bottom w:val="nil"/>
              <w:right w:val="nil"/>
            </w:tcBorders>
          </w:tcPr>
          <w:p w14:paraId="03653531" w14:textId="77777777" w:rsidR="00D1249F" w:rsidRDefault="00D1249F">
            <w:pPr>
              <w:tabs>
                <w:tab w:val="left" w:pos="720"/>
              </w:tabs>
              <w:jc w:val="both"/>
              <w:rPr>
                <w:sz w:val="16"/>
                <w:szCs w:val="16"/>
              </w:rPr>
            </w:pPr>
          </w:p>
        </w:tc>
        <w:tc>
          <w:tcPr>
            <w:tcW w:w="236" w:type="dxa"/>
            <w:tcBorders>
              <w:top w:val="nil"/>
              <w:left w:val="nil"/>
              <w:bottom w:val="nil"/>
              <w:right w:val="nil"/>
            </w:tcBorders>
          </w:tcPr>
          <w:p w14:paraId="5CB64096" w14:textId="77777777" w:rsidR="00D1249F" w:rsidRDefault="00D1249F">
            <w:pPr>
              <w:tabs>
                <w:tab w:val="left" w:pos="720"/>
              </w:tabs>
              <w:jc w:val="both"/>
              <w:rPr>
                <w:sz w:val="16"/>
                <w:szCs w:val="16"/>
              </w:rPr>
            </w:pPr>
          </w:p>
        </w:tc>
        <w:tc>
          <w:tcPr>
            <w:tcW w:w="245" w:type="dxa"/>
            <w:tcBorders>
              <w:top w:val="single" w:sz="4" w:space="0" w:color="auto"/>
              <w:left w:val="nil"/>
              <w:bottom w:val="single" w:sz="4" w:space="0" w:color="auto"/>
              <w:right w:val="nil"/>
            </w:tcBorders>
          </w:tcPr>
          <w:p w14:paraId="56D8A5A3" w14:textId="77777777" w:rsidR="00D1249F" w:rsidRDefault="00D1249F">
            <w:pPr>
              <w:tabs>
                <w:tab w:val="left" w:pos="720"/>
              </w:tabs>
              <w:jc w:val="both"/>
              <w:rPr>
                <w:sz w:val="16"/>
                <w:szCs w:val="16"/>
              </w:rPr>
            </w:pPr>
          </w:p>
        </w:tc>
      </w:tr>
      <w:tr w:rsidR="00D1249F" w14:paraId="2EAC7066" w14:textId="77777777">
        <w:tc>
          <w:tcPr>
            <w:tcW w:w="250" w:type="dxa"/>
            <w:tcBorders>
              <w:top w:val="nil"/>
              <w:left w:val="nil"/>
              <w:bottom w:val="nil"/>
              <w:right w:val="nil"/>
            </w:tcBorders>
          </w:tcPr>
          <w:p w14:paraId="4158515B" w14:textId="77777777" w:rsidR="00D1249F" w:rsidRDefault="00D1249F">
            <w:pPr>
              <w:tabs>
                <w:tab w:val="left" w:pos="720"/>
              </w:tabs>
              <w:jc w:val="both"/>
            </w:pPr>
          </w:p>
        </w:tc>
        <w:tc>
          <w:tcPr>
            <w:tcW w:w="537" w:type="dxa"/>
            <w:tcBorders>
              <w:top w:val="nil"/>
              <w:left w:val="nil"/>
              <w:bottom w:val="nil"/>
              <w:right w:val="nil"/>
            </w:tcBorders>
          </w:tcPr>
          <w:p w14:paraId="7435E819" w14:textId="77777777" w:rsidR="00D1249F" w:rsidRDefault="00533922">
            <w:pPr>
              <w:tabs>
                <w:tab w:val="left" w:pos="720"/>
              </w:tabs>
              <w:jc w:val="right"/>
            </w:pPr>
            <w:r>
              <w:t>6.</w:t>
            </w:r>
          </w:p>
        </w:tc>
        <w:tc>
          <w:tcPr>
            <w:tcW w:w="7785" w:type="dxa"/>
            <w:tcBorders>
              <w:top w:val="nil"/>
              <w:left w:val="nil"/>
              <w:bottom w:val="nil"/>
              <w:right w:val="nil"/>
            </w:tcBorders>
          </w:tcPr>
          <w:p w14:paraId="5315F154" w14:textId="77777777" w:rsidR="00D1249F" w:rsidRDefault="00533922">
            <w:pPr>
              <w:tabs>
                <w:tab w:val="left" w:pos="720"/>
              </w:tabs>
              <w:jc w:val="both"/>
            </w:pPr>
            <w:r>
              <w:t>Įmonės įregistravimo pažymėjimo kopija/ ESI išrašas.</w:t>
            </w:r>
          </w:p>
        </w:tc>
        <w:tc>
          <w:tcPr>
            <w:tcW w:w="236" w:type="dxa"/>
            <w:tcBorders>
              <w:top w:val="nil"/>
              <w:left w:val="nil"/>
              <w:bottom w:val="nil"/>
              <w:right w:val="single" w:sz="4" w:space="0" w:color="auto"/>
            </w:tcBorders>
          </w:tcPr>
          <w:p w14:paraId="0BD8133D" w14:textId="77777777" w:rsidR="00D1249F" w:rsidRDefault="00D1249F">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7B66B7F7" w14:textId="77777777" w:rsidR="00D1249F" w:rsidRDefault="00D1249F">
            <w:pPr>
              <w:tabs>
                <w:tab w:val="left" w:pos="720"/>
              </w:tabs>
              <w:jc w:val="both"/>
            </w:pPr>
          </w:p>
        </w:tc>
      </w:tr>
      <w:tr w:rsidR="00D1249F" w14:paraId="4AA54287" w14:textId="77777777">
        <w:tc>
          <w:tcPr>
            <w:tcW w:w="250" w:type="dxa"/>
            <w:tcBorders>
              <w:top w:val="nil"/>
              <w:left w:val="nil"/>
              <w:bottom w:val="nil"/>
              <w:right w:val="nil"/>
            </w:tcBorders>
          </w:tcPr>
          <w:p w14:paraId="2860C1A9" w14:textId="77777777" w:rsidR="00D1249F" w:rsidRDefault="00D1249F">
            <w:pPr>
              <w:tabs>
                <w:tab w:val="left" w:pos="720"/>
              </w:tabs>
              <w:jc w:val="both"/>
            </w:pPr>
          </w:p>
        </w:tc>
        <w:tc>
          <w:tcPr>
            <w:tcW w:w="537" w:type="dxa"/>
            <w:tcBorders>
              <w:top w:val="nil"/>
              <w:left w:val="nil"/>
              <w:bottom w:val="nil"/>
              <w:right w:val="nil"/>
            </w:tcBorders>
          </w:tcPr>
          <w:p w14:paraId="22F24A9C" w14:textId="77777777" w:rsidR="00D1249F" w:rsidRDefault="00D1249F">
            <w:pPr>
              <w:tabs>
                <w:tab w:val="left" w:pos="720"/>
              </w:tabs>
              <w:jc w:val="right"/>
            </w:pPr>
          </w:p>
        </w:tc>
        <w:tc>
          <w:tcPr>
            <w:tcW w:w="7785" w:type="dxa"/>
            <w:tcBorders>
              <w:top w:val="nil"/>
              <w:left w:val="nil"/>
              <w:bottom w:val="nil"/>
              <w:right w:val="nil"/>
            </w:tcBorders>
          </w:tcPr>
          <w:p w14:paraId="442510D2" w14:textId="77777777" w:rsidR="00D1249F" w:rsidRDefault="00D1249F">
            <w:pPr>
              <w:tabs>
                <w:tab w:val="left" w:pos="720"/>
              </w:tabs>
              <w:jc w:val="both"/>
            </w:pPr>
          </w:p>
        </w:tc>
        <w:tc>
          <w:tcPr>
            <w:tcW w:w="236" w:type="dxa"/>
            <w:tcBorders>
              <w:top w:val="nil"/>
              <w:left w:val="nil"/>
              <w:bottom w:val="nil"/>
              <w:right w:val="nil"/>
            </w:tcBorders>
          </w:tcPr>
          <w:p w14:paraId="5D03336F" w14:textId="77777777" w:rsidR="00D1249F" w:rsidRDefault="00D1249F">
            <w:pPr>
              <w:tabs>
                <w:tab w:val="left" w:pos="720"/>
              </w:tabs>
              <w:jc w:val="both"/>
            </w:pPr>
          </w:p>
        </w:tc>
        <w:tc>
          <w:tcPr>
            <w:tcW w:w="245" w:type="dxa"/>
            <w:tcBorders>
              <w:top w:val="single" w:sz="4" w:space="0" w:color="auto"/>
              <w:left w:val="nil"/>
              <w:bottom w:val="nil"/>
              <w:right w:val="nil"/>
            </w:tcBorders>
          </w:tcPr>
          <w:p w14:paraId="5ED91FC9" w14:textId="77777777" w:rsidR="00D1249F" w:rsidRDefault="00D1249F">
            <w:pPr>
              <w:tabs>
                <w:tab w:val="left" w:pos="720"/>
              </w:tabs>
              <w:jc w:val="both"/>
            </w:pPr>
          </w:p>
        </w:tc>
      </w:tr>
      <w:tr w:rsidR="00D1249F" w14:paraId="6A1B6E79" w14:textId="77777777">
        <w:tc>
          <w:tcPr>
            <w:tcW w:w="250" w:type="dxa"/>
            <w:tcBorders>
              <w:top w:val="nil"/>
              <w:left w:val="nil"/>
              <w:bottom w:val="nil"/>
              <w:right w:val="nil"/>
            </w:tcBorders>
          </w:tcPr>
          <w:p w14:paraId="40F60D15" w14:textId="77777777" w:rsidR="00D1249F" w:rsidRDefault="00D1249F">
            <w:pPr>
              <w:tabs>
                <w:tab w:val="left" w:pos="720"/>
              </w:tabs>
              <w:jc w:val="both"/>
            </w:pPr>
          </w:p>
        </w:tc>
        <w:tc>
          <w:tcPr>
            <w:tcW w:w="537" w:type="dxa"/>
            <w:tcBorders>
              <w:top w:val="nil"/>
              <w:left w:val="nil"/>
              <w:bottom w:val="nil"/>
              <w:right w:val="nil"/>
            </w:tcBorders>
          </w:tcPr>
          <w:p w14:paraId="3A60C8E1" w14:textId="77777777" w:rsidR="00D1249F" w:rsidRDefault="00533922">
            <w:pPr>
              <w:tabs>
                <w:tab w:val="left" w:pos="720"/>
              </w:tabs>
              <w:jc w:val="right"/>
            </w:pPr>
            <w:r>
              <w:t xml:space="preserve">7. </w:t>
            </w:r>
          </w:p>
        </w:tc>
        <w:tc>
          <w:tcPr>
            <w:tcW w:w="7785" w:type="dxa"/>
            <w:tcBorders>
              <w:top w:val="nil"/>
              <w:left w:val="nil"/>
              <w:bottom w:val="nil"/>
              <w:right w:val="nil"/>
            </w:tcBorders>
          </w:tcPr>
          <w:p w14:paraId="2E0728F2" w14:textId="77777777" w:rsidR="00D1249F" w:rsidRDefault="00533922">
            <w:pPr>
              <w:tabs>
                <w:tab w:val="left" w:pos="720"/>
              </w:tabs>
              <w:jc w:val="both"/>
            </w:pPr>
            <w:r>
              <w:t>Asmens dokumento kopija.</w:t>
            </w:r>
          </w:p>
        </w:tc>
        <w:tc>
          <w:tcPr>
            <w:tcW w:w="236" w:type="dxa"/>
            <w:tcBorders>
              <w:top w:val="nil"/>
              <w:left w:val="nil"/>
              <w:bottom w:val="nil"/>
              <w:right w:val="single" w:sz="4" w:space="0" w:color="auto"/>
            </w:tcBorders>
          </w:tcPr>
          <w:p w14:paraId="63BA9125" w14:textId="77777777" w:rsidR="00D1249F" w:rsidRDefault="00D1249F">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075F325B" w14:textId="77777777" w:rsidR="00D1249F" w:rsidRDefault="00D1249F">
            <w:pPr>
              <w:tabs>
                <w:tab w:val="left" w:pos="720"/>
              </w:tabs>
              <w:jc w:val="both"/>
            </w:pPr>
          </w:p>
        </w:tc>
      </w:tr>
      <w:tr w:rsidR="00D1249F" w14:paraId="75960066" w14:textId="77777777">
        <w:tc>
          <w:tcPr>
            <w:tcW w:w="250" w:type="dxa"/>
            <w:tcBorders>
              <w:top w:val="nil"/>
              <w:left w:val="nil"/>
              <w:bottom w:val="nil"/>
              <w:right w:val="nil"/>
            </w:tcBorders>
          </w:tcPr>
          <w:p w14:paraId="396A189C" w14:textId="77777777" w:rsidR="00D1249F" w:rsidRDefault="00D1249F">
            <w:pPr>
              <w:tabs>
                <w:tab w:val="left" w:pos="720"/>
              </w:tabs>
              <w:jc w:val="both"/>
            </w:pPr>
          </w:p>
        </w:tc>
        <w:tc>
          <w:tcPr>
            <w:tcW w:w="537" w:type="dxa"/>
            <w:tcBorders>
              <w:top w:val="nil"/>
              <w:left w:val="nil"/>
              <w:bottom w:val="nil"/>
              <w:right w:val="nil"/>
            </w:tcBorders>
          </w:tcPr>
          <w:p w14:paraId="363EEDCB" w14:textId="77777777" w:rsidR="00D1249F" w:rsidRDefault="00D1249F">
            <w:pPr>
              <w:tabs>
                <w:tab w:val="left" w:pos="720"/>
              </w:tabs>
              <w:jc w:val="right"/>
            </w:pPr>
          </w:p>
        </w:tc>
        <w:tc>
          <w:tcPr>
            <w:tcW w:w="7785" w:type="dxa"/>
            <w:tcBorders>
              <w:top w:val="nil"/>
              <w:left w:val="nil"/>
              <w:bottom w:val="nil"/>
              <w:right w:val="nil"/>
            </w:tcBorders>
          </w:tcPr>
          <w:p w14:paraId="27354569" w14:textId="77777777" w:rsidR="00D1249F" w:rsidRDefault="00D1249F">
            <w:pPr>
              <w:tabs>
                <w:tab w:val="left" w:pos="720"/>
              </w:tabs>
              <w:jc w:val="both"/>
            </w:pPr>
          </w:p>
        </w:tc>
        <w:tc>
          <w:tcPr>
            <w:tcW w:w="236" w:type="dxa"/>
            <w:tcBorders>
              <w:top w:val="nil"/>
              <w:left w:val="nil"/>
              <w:bottom w:val="nil"/>
              <w:right w:val="nil"/>
            </w:tcBorders>
          </w:tcPr>
          <w:p w14:paraId="41B49D9E" w14:textId="77777777" w:rsidR="00D1249F" w:rsidRDefault="00D1249F">
            <w:pPr>
              <w:tabs>
                <w:tab w:val="left" w:pos="720"/>
              </w:tabs>
              <w:jc w:val="both"/>
            </w:pPr>
          </w:p>
        </w:tc>
        <w:tc>
          <w:tcPr>
            <w:tcW w:w="245" w:type="dxa"/>
            <w:tcBorders>
              <w:top w:val="single" w:sz="4" w:space="0" w:color="auto"/>
              <w:left w:val="nil"/>
              <w:bottom w:val="single" w:sz="4" w:space="0" w:color="auto"/>
              <w:right w:val="nil"/>
            </w:tcBorders>
          </w:tcPr>
          <w:p w14:paraId="490F9362" w14:textId="77777777" w:rsidR="00D1249F" w:rsidRDefault="00D1249F">
            <w:pPr>
              <w:tabs>
                <w:tab w:val="left" w:pos="720"/>
              </w:tabs>
              <w:jc w:val="both"/>
            </w:pPr>
          </w:p>
        </w:tc>
      </w:tr>
      <w:tr w:rsidR="00D1249F" w14:paraId="40A75318" w14:textId="77777777">
        <w:trPr>
          <w:trHeight w:val="434"/>
        </w:trPr>
        <w:tc>
          <w:tcPr>
            <w:tcW w:w="250" w:type="dxa"/>
            <w:tcBorders>
              <w:top w:val="nil"/>
              <w:left w:val="nil"/>
              <w:bottom w:val="nil"/>
              <w:right w:val="nil"/>
            </w:tcBorders>
          </w:tcPr>
          <w:p w14:paraId="169A352E" w14:textId="77777777" w:rsidR="00D1249F" w:rsidRDefault="00D1249F">
            <w:pPr>
              <w:tabs>
                <w:tab w:val="left" w:pos="720"/>
              </w:tabs>
              <w:jc w:val="both"/>
            </w:pPr>
          </w:p>
        </w:tc>
        <w:tc>
          <w:tcPr>
            <w:tcW w:w="537" w:type="dxa"/>
            <w:tcBorders>
              <w:top w:val="nil"/>
              <w:left w:val="nil"/>
              <w:bottom w:val="nil"/>
              <w:right w:val="nil"/>
            </w:tcBorders>
          </w:tcPr>
          <w:p w14:paraId="34F6DD62" w14:textId="77777777" w:rsidR="00D1249F" w:rsidRDefault="00533922">
            <w:pPr>
              <w:tabs>
                <w:tab w:val="left" w:pos="720"/>
              </w:tabs>
              <w:jc w:val="right"/>
            </w:pPr>
            <w:r>
              <w:t>8.</w:t>
            </w:r>
          </w:p>
        </w:tc>
        <w:tc>
          <w:tcPr>
            <w:tcW w:w="7785" w:type="dxa"/>
            <w:tcBorders>
              <w:top w:val="nil"/>
              <w:left w:val="nil"/>
              <w:bottom w:val="nil"/>
              <w:right w:val="nil"/>
            </w:tcBorders>
          </w:tcPr>
          <w:p w14:paraId="7D97D0DD" w14:textId="77777777" w:rsidR="00D1249F" w:rsidRDefault="00533922">
            <w:pPr>
              <w:tabs>
                <w:tab w:val="left" w:pos="720"/>
              </w:tabs>
              <w:jc w:val="both"/>
            </w:pPr>
            <w:r>
              <w:t>Įgaliojimo ar kito dokumento, suteikiančio teisę atstovauti Smulkaus ir vidutinio verslo subjektą, teikiantį paraišką Fondo finansinei paramai gauti (toliau – pareiškėjas), dėl Fondo finansinės paramos gavimo, kopija.</w:t>
            </w:r>
          </w:p>
          <w:p w14:paraId="4434AD70" w14:textId="77777777" w:rsidR="00D1249F" w:rsidRDefault="00D1249F">
            <w:pPr>
              <w:tabs>
                <w:tab w:val="left" w:pos="720"/>
              </w:tabs>
              <w:jc w:val="both"/>
            </w:pPr>
          </w:p>
        </w:tc>
        <w:tc>
          <w:tcPr>
            <w:tcW w:w="236" w:type="dxa"/>
            <w:tcBorders>
              <w:top w:val="nil"/>
              <w:left w:val="nil"/>
              <w:bottom w:val="nil"/>
              <w:right w:val="single" w:sz="4" w:space="0" w:color="auto"/>
            </w:tcBorders>
          </w:tcPr>
          <w:p w14:paraId="33EE84F8" w14:textId="77777777" w:rsidR="00D1249F" w:rsidRDefault="00D1249F">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606FEB6B" w14:textId="77777777" w:rsidR="00D1249F" w:rsidRDefault="00D1249F">
            <w:pPr>
              <w:tabs>
                <w:tab w:val="left" w:pos="720"/>
              </w:tabs>
              <w:rPr>
                <w:sz w:val="16"/>
                <w:szCs w:val="16"/>
              </w:rPr>
            </w:pPr>
          </w:p>
        </w:tc>
      </w:tr>
      <w:tr w:rsidR="00D1249F" w14:paraId="1B34C70F" w14:textId="77777777">
        <w:tc>
          <w:tcPr>
            <w:tcW w:w="250" w:type="dxa"/>
            <w:tcBorders>
              <w:top w:val="nil"/>
              <w:left w:val="nil"/>
              <w:bottom w:val="nil"/>
              <w:right w:val="nil"/>
            </w:tcBorders>
          </w:tcPr>
          <w:p w14:paraId="6E2B96C8" w14:textId="77777777" w:rsidR="00D1249F" w:rsidRDefault="00D1249F">
            <w:pPr>
              <w:tabs>
                <w:tab w:val="left" w:pos="720"/>
              </w:tabs>
              <w:jc w:val="both"/>
              <w:rPr>
                <w:sz w:val="16"/>
                <w:szCs w:val="16"/>
              </w:rPr>
            </w:pPr>
          </w:p>
        </w:tc>
        <w:tc>
          <w:tcPr>
            <w:tcW w:w="537" w:type="dxa"/>
            <w:tcBorders>
              <w:top w:val="nil"/>
              <w:left w:val="nil"/>
              <w:bottom w:val="nil"/>
              <w:right w:val="nil"/>
            </w:tcBorders>
          </w:tcPr>
          <w:p w14:paraId="19447969" w14:textId="77777777" w:rsidR="00D1249F" w:rsidRDefault="00D1249F">
            <w:pPr>
              <w:tabs>
                <w:tab w:val="left" w:pos="720"/>
              </w:tabs>
              <w:jc w:val="right"/>
              <w:rPr>
                <w:sz w:val="16"/>
                <w:szCs w:val="16"/>
              </w:rPr>
            </w:pPr>
          </w:p>
        </w:tc>
        <w:tc>
          <w:tcPr>
            <w:tcW w:w="7785" w:type="dxa"/>
            <w:tcBorders>
              <w:top w:val="nil"/>
              <w:left w:val="nil"/>
              <w:bottom w:val="nil"/>
              <w:right w:val="nil"/>
            </w:tcBorders>
          </w:tcPr>
          <w:p w14:paraId="72F26345" w14:textId="77777777" w:rsidR="00D1249F" w:rsidRDefault="00D1249F">
            <w:pPr>
              <w:tabs>
                <w:tab w:val="left" w:pos="720"/>
              </w:tabs>
              <w:jc w:val="both"/>
              <w:rPr>
                <w:sz w:val="16"/>
                <w:szCs w:val="16"/>
              </w:rPr>
            </w:pPr>
          </w:p>
        </w:tc>
        <w:tc>
          <w:tcPr>
            <w:tcW w:w="236" w:type="dxa"/>
            <w:tcBorders>
              <w:top w:val="nil"/>
              <w:left w:val="nil"/>
              <w:bottom w:val="nil"/>
              <w:right w:val="nil"/>
            </w:tcBorders>
          </w:tcPr>
          <w:p w14:paraId="57D73BC3" w14:textId="77777777" w:rsidR="00D1249F" w:rsidRDefault="00D1249F">
            <w:pPr>
              <w:tabs>
                <w:tab w:val="left" w:pos="720"/>
              </w:tabs>
              <w:jc w:val="both"/>
              <w:rPr>
                <w:sz w:val="16"/>
                <w:szCs w:val="16"/>
              </w:rPr>
            </w:pPr>
          </w:p>
        </w:tc>
        <w:tc>
          <w:tcPr>
            <w:tcW w:w="245" w:type="dxa"/>
            <w:tcBorders>
              <w:top w:val="single" w:sz="4" w:space="0" w:color="auto"/>
              <w:left w:val="nil"/>
              <w:bottom w:val="single" w:sz="4" w:space="0" w:color="auto"/>
              <w:right w:val="nil"/>
            </w:tcBorders>
          </w:tcPr>
          <w:p w14:paraId="771C7EAE" w14:textId="77777777" w:rsidR="00D1249F" w:rsidRDefault="00D1249F">
            <w:pPr>
              <w:tabs>
                <w:tab w:val="left" w:pos="720"/>
              </w:tabs>
              <w:jc w:val="both"/>
              <w:rPr>
                <w:sz w:val="16"/>
                <w:szCs w:val="16"/>
              </w:rPr>
            </w:pPr>
          </w:p>
        </w:tc>
      </w:tr>
      <w:tr w:rsidR="001110B4" w14:paraId="0AF581D3" w14:textId="77777777">
        <w:trPr>
          <w:trHeight w:val="275"/>
        </w:trPr>
        <w:tc>
          <w:tcPr>
            <w:tcW w:w="250" w:type="dxa"/>
            <w:vMerge w:val="restart"/>
            <w:tcBorders>
              <w:top w:val="nil"/>
              <w:left w:val="nil"/>
              <w:right w:val="nil"/>
            </w:tcBorders>
          </w:tcPr>
          <w:p w14:paraId="52C54903" w14:textId="77777777" w:rsidR="001110B4" w:rsidRDefault="001110B4">
            <w:pPr>
              <w:tabs>
                <w:tab w:val="left" w:pos="720"/>
              </w:tabs>
              <w:jc w:val="both"/>
            </w:pPr>
          </w:p>
        </w:tc>
        <w:tc>
          <w:tcPr>
            <w:tcW w:w="537" w:type="dxa"/>
            <w:vMerge w:val="restart"/>
            <w:tcBorders>
              <w:top w:val="nil"/>
              <w:left w:val="nil"/>
              <w:right w:val="nil"/>
            </w:tcBorders>
          </w:tcPr>
          <w:p w14:paraId="758EEBA0" w14:textId="77777777" w:rsidR="001110B4" w:rsidRDefault="001110B4">
            <w:pPr>
              <w:tabs>
                <w:tab w:val="left" w:pos="720"/>
              </w:tabs>
              <w:jc w:val="right"/>
            </w:pPr>
            <w:r>
              <w:t>9.</w:t>
            </w:r>
          </w:p>
        </w:tc>
        <w:tc>
          <w:tcPr>
            <w:tcW w:w="7785" w:type="dxa"/>
            <w:vMerge w:val="restart"/>
            <w:tcBorders>
              <w:top w:val="nil"/>
              <w:left w:val="nil"/>
              <w:right w:val="nil"/>
            </w:tcBorders>
          </w:tcPr>
          <w:p w14:paraId="06F25CC7" w14:textId="15D1413B" w:rsidR="001110B4" w:rsidRDefault="001110B4">
            <w:pPr>
              <w:tabs>
                <w:tab w:val="left" w:pos="720"/>
              </w:tabs>
              <w:jc w:val="both"/>
            </w:pPr>
            <w:r>
              <w:t>Valstybinio socialinio draudimo fondo valdybos  išduota pažyma, kad SVV subjektas yra įvykdęs įsipareigojimus Valstybinio socialinio draudimo fondo biudžetui.</w:t>
            </w:r>
          </w:p>
          <w:p w14:paraId="1ADDF751" w14:textId="77777777" w:rsidR="001110B4" w:rsidRDefault="001110B4">
            <w:pPr>
              <w:pStyle w:val="Sraopastraipa"/>
              <w:tabs>
                <w:tab w:val="left" w:pos="720"/>
              </w:tabs>
              <w:ind w:left="360"/>
              <w:jc w:val="both"/>
            </w:pPr>
          </w:p>
          <w:p w14:paraId="50659AAB" w14:textId="686A3302" w:rsidR="001110B4" w:rsidRDefault="001110B4">
            <w:pPr>
              <w:pStyle w:val="Sraopastraipa"/>
              <w:numPr>
                <w:ilvl w:val="0"/>
                <w:numId w:val="5"/>
              </w:numPr>
              <w:tabs>
                <w:tab w:val="left" w:pos="720"/>
              </w:tabs>
              <w:jc w:val="both"/>
            </w:pPr>
            <w:r>
              <w:t>Valstybinės mokesčių inspekcijos išduota pažyma, kad SVV subjektas yra atsiskaitęs su valstybės, savivaldybės biudžetais ir valstybės pinigų fondais;</w:t>
            </w:r>
          </w:p>
          <w:p w14:paraId="64EB6D75" w14:textId="77777777" w:rsidR="001110B4" w:rsidRDefault="001110B4">
            <w:pPr>
              <w:widowControl w:val="0"/>
              <w:tabs>
                <w:tab w:val="left" w:pos="720"/>
              </w:tabs>
              <w:ind w:left="-368"/>
              <w:jc w:val="both"/>
              <w:rPr>
                <w:strike/>
              </w:rPr>
            </w:pPr>
          </w:p>
          <w:p w14:paraId="36D30B74" w14:textId="77777777" w:rsidR="001110B4" w:rsidRDefault="001110B4" w:rsidP="001110B4">
            <w:pPr>
              <w:pStyle w:val="Sraopastraipa"/>
              <w:numPr>
                <w:ilvl w:val="0"/>
                <w:numId w:val="5"/>
              </w:numPr>
              <w:tabs>
                <w:tab w:val="left" w:pos="720"/>
              </w:tabs>
              <w:jc w:val="both"/>
            </w:pPr>
            <w:r>
              <w:t>Laiduotojo anketa</w:t>
            </w:r>
          </w:p>
          <w:p w14:paraId="596B34D6" w14:textId="77777777" w:rsidR="001110B4" w:rsidRDefault="001110B4">
            <w:pPr>
              <w:pStyle w:val="Sraopastraipa"/>
            </w:pPr>
          </w:p>
          <w:p w14:paraId="243FF49A" w14:textId="77777777" w:rsidR="001110B4" w:rsidRPr="00DA1D66" w:rsidRDefault="001110B4">
            <w:pPr>
              <w:pStyle w:val="Sraopastraipa"/>
              <w:numPr>
                <w:ilvl w:val="0"/>
                <w:numId w:val="5"/>
              </w:numPr>
              <w:tabs>
                <w:tab w:val="left" w:pos="720"/>
              </w:tabs>
              <w:jc w:val="both"/>
            </w:pPr>
            <w:r>
              <w:t xml:space="preserve">Laiduotojo </w:t>
            </w:r>
            <w:r w:rsidRPr="00DA1D66">
              <w:t xml:space="preserve">asmens dokumento kopija, kreditingumą ir gaunamas pajamas patvirtinantys dokumentai. </w:t>
            </w:r>
          </w:p>
          <w:p w14:paraId="44978100" w14:textId="77777777" w:rsidR="001110B4" w:rsidRPr="00DA1D66" w:rsidRDefault="001110B4" w:rsidP="00CE22D1">
            <w:pPr>
              <w:pStyle w:val="Sraopastraipa"/>
            </w:pPr>
          </w:p>
          <w:p w14:paraId="7C3FEC9B" w14:textId="77777777" w:rsidR="001110B4" w:rsidRPr="00DA1D66" w:rsidRDefault="001110B4" w:rsidP="001110B4">
            <w:pPr>
              <w:pStyle w:val="Sraopastraipa"/>
              <w:numPr>
                <w:ilvl w:val="0"/>
                <w:numId w:val="5"/>
              </w:numPr>
              <w:tabs>
                <w:tab w:val="left" w:pos="720"/>
              </w:tabs>
              <w:jc w:val="both"/>
            </w:pPr>
            <w:r w:rsidRPr="00DA1D66">
              <w:t>SVV statuso deklaracija.</w:t>
            </w:r>
          </w:p>
          <w:p w14:paraId="3B6501C0" w14:textId="77777777" w:rsidR="001110B4" w:rsidRPr="00DA1D66" w:rsidRDefault="001110B4" w:rsidP="001110B4">
            <w:pPr>
              <w:pStyle w:val="Sraopastraipa"/>
            </w:pPr>
          </w:p>
          <w:p w14:paraId="00D6CB77" w14:textId="672750E3" w:rsidR="001110B4" w:rsidRDefault="001110B4">
            <w:pPr>
              <w:pStyle w:val="Sraopastraipa"/>
              <w:numPr>
                <w:ilvl w:val="0"/>
                <w:numId w:val="5"/>
              </w:numPr>
              <w:tabs>
                <w:tab w:val="left" w:pos="720"/>
              </w:tabs>
              <w:jc w:val="both"/>
            </w:pPr>
            <w:r w:rsidRPr="00DA1D66">
              <w:t>Gyvenamosios vietos deklaracija.</w:t>
            </w:r>
            <w:r>
              <w:t xml:space="preserve"> </w:t>
            </w:r>
          </w:p>
        </w:tc>
        <w:tc>
          <w:tcPr>
            <w:tcW w:w="236" w:type="dxa"/>
            <w:tcBorders>
              <w:top w:val="nil"/>
              <w:left w:val="nil"/>
              <w:bottom w:val="nil"/>
              <w:right w:val="single" w:sz="4" w:space="0" w:color="auto"/>
            </w:tcBorders>
          </w:tcPr>
          <w:p w14:paraId="4B483FEA" w14:textId="77777777" w:rsidR="001110B4" w:rsidRDefault="001110B4">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2DC8C9E1" w14:textId="77777777" w:rsidR="001110B4" w:rsidRDefault="001110B4">
            <w:pPr>
              <w:tabs>
                <w:tab w:val="left" w:pos="720"/>
              </w:tabs>
              <w:jc w:val="both"/>
            </w:pPr>
          </w:p>
        </w:tc>
      </w:tr>
      <w:tr w:rsidR="001110B4" w14:paraId="459711EA" w14:textId="77777777">
        <w:trPr>
          <w:trHeight w:val="275"/>
        </w:trPr>
        <w:tc>
          <w:tcPr>
            <w:tcW w:w="250" w:type="dxa"/>
            <w:vMerge/>
            <w:tcBorders>
              <w:left w:val="nil"/>
              <w:right w:val="nil"/>
            </w:tcBorders>
          </w:tcPr>
          <w:p w14:paraId="07824144" w14:textId="77777777" w:rsidR="001110B4" w:rsidRDefault="001110B4">
            <w:pPr>
              <w:tabs>
                <w:tab w:val="left" w:pos="720"/>
              </w:tabs>
              <w:jc w:val="both"/>
            </w:pPr>
          </w:p>
        </w:tc>
        <w:tc>
          <w:tcPr>
            <w:tcW w:w="537" w:type="dxa"/>
            <w:vMerge/>
            <w:tcBorders>
              <w:left w:val="nil"/>
              <w:right w:val="nil"/>
            </w:tcBorders>
          </w:tcPr>
          <w:p w14:paraId="2B0E775D" w14:textId="77777777" w:rsidR="001110B4" w:rsidRDefault="001110B4">
            <w:pPr>
              <w:tabs>
                <w:tab w:val="left" w:pos="720"/>
              </w:tabs>
              <w:jc w:val="right"/>
            </w:pPr>
          </w:p>
        </w:tc>
        <w:tc>
          <w:tcPr>
            <w:tcW w:w="7785" w:type="dxa"/>
            <w:vMerge/>
            <w:tcBorders>
              <w:left w:val="nil"/>
              <w:right w:val="nil"/>
            </w:tcBorders>
          </w:tcPr>
          <w:p w14:paraId="65060453" w14:textId="77777777" w:rsidR="001110B4" w:rsidRDefault="001110B4">
            <w:pPr>
              <w:tabs>
                <w:tab w:val="left" w:pos="720"/>
              </w:tabs>
              <w:jc w:val="both"/>
            </w:pPr>
          </w:p>
        </w:tc>
        <w:tc>
          <w:tcPr>
            <w:tcW w:w="236" w:type="dxa"/>
            <w:tcBorders>
              <w:top w:val="nil"/>
              <w:left w:val="nil"/>
              <w:bottom w:val="nil"/>
              <w:right w:val="nil"/>
            </w:tcBorders>
          </w:tcPr>
          <w:p w14:paraId="32E0C051" w14:textId="77777777" w:rsidR="001110B4" w:rsidRDefault="001110B4">
            <w:pPr>
              <w:tabs>
                <w:tab w:val="left" w:pos="720"/>
              </w:tabs>
              <w:jc w:val="both"/>
            </w:pPr>
          </w:p>
        </w:tc>
        <w:tc>
          <w:tcPr>
            <w:tcW w:w="245" w:type="dxa"/>
            <w:tcBorders>
              <w:top w:val="single" w:sz="4" w:space="0" w:color="auto"/>
              <w:left w:val="nil"/>
              <w:bottom w:val="single" w:sz="4" w:space="0" w:color="auto"/>
              <w:right w:val="nil"/>
            </w:tcBorders>
          </w:tcPr>
          <w:p w14:paraId="3A30ED26" w14:textId="77777777" w:rsidR="001110B4" w:rsidRDefault="001110B4">
            <w:pPr>
              <w:tabs>
                <w:tab w:val="left" w:pos="720"/>
              </w:tabs>
              <w:jc w:val="both"/>
            </w:pPr>
          </w:p>
          <w:p w14:paraId="50F041C1" w14:textId="77777777" w:rsidR="001110B4" w:rsidRDefault="001110B4">
            <w:pPr>
              <w:tabs>
                <w:tab w:val="left" w:pos="720"/>
              </w:tabs>
              <w:jc w:val="both"/>
            </w:pPr>
          </w:p>
          <w:p w14:paraId="733EA6EF" w14:textId="77777777" w:rsidR="001110B4" w:rsidRDefault="001110B4">
            <w:pPr>
              <w:tabs>
                <w:tab w:val="left" w:pos="720"/>
              </w:tabs>
              <w:jc w:val="both"/>
            </w:pPr>
          </w:p>
        </w:tc>
      </w:tr>
      <w:tr w:rsidR="001110B4" w14:paraId="0026BAC5" w14:textId="77777777" w:rsidTr="001110B4">
        <w:trPr>
          <w:trHeight w:val="513"/>
        </w:trPr>
        <w:tc>
          <w:tcPr>
            <w:tcW w:w="250" w:type="dxa"/>
            <w:vMerge/>
            <w:tcBorders>
              <w:left w:val="nil"/>
              <w:right w:val="nil"/>
            </w:tcBorders>
          </w:tcPr>
          <w:p w14:paraId="4F9717D9" w14:textId="77777777" w:rsidR="001110B4" w:rsidRDefault="001110B4">
            <w:pPr>
              <w:tabs>
                <w:tab w:val="left" w:pos="720"/>
              </w:tabs>
              <w:jc w:val="both"/>
            </w:pPr>
          </w:p>
        </w:tc>
        <w:tc>
          <w:tcPr>
            <w:tcW w:w="537" w:type="dxa"/>
            <w:vMerge/>
            <w:tcBorders>
              <w:left w:val="nil"/>
              <w:right w:val="nil"/>
            </w:tcBorders>
          </w:tcPr>
          <w:p w14:paraId="727AB180" w14:textId="77777777" w:rsidR="001110B4" w:rsidRDefault="001110B4">
            <w:pPr>
              <w:tabs>
                <w:tab w:val="left" w:pos="720"/>
              </w:tabs>
              <w:jc w:val="right"/>
            </w:pPr>
          </w:p>
        </w:tc>
        <w:tc>
          <w:tcPr>
            <w:tcW w:w="7785" w:type="dxa"/>
            <w:vMerge/>
            <w:tcBorders>
              <w:left w:val="nil"/>
              <w:right w:val="nil"/>
            </w:tcBorders>
          </w:tcPr>
          <w:p w14:paraId="67F87B40" w14:textId="77777777" w:rsidR="001110B4" w:rsidRDefault="001110B4">
            <w:pPr>
              <w:tabs>
                <w:tab w:val="left" w:pos="720"/>
              </w:tabs>
              <w:jc w:val="both"/>
            </w:pPr>
          </w:p>
        </w:tc>
        <w:tc>
          <w:tcPr>
            <w:tcW w:w="236" w:type="dxa"/>
            <w:vMerge w:val="restart"/>
            <w:tcBorders>
              <w:top w:val="nil"/>
              <w:left w:val="nil"/>
              <w:right w:val="single" w:sz="4" w:space="0" w:color="auto"/>
            </w:tcBorders>
          </w:tcPr>
          <w:p w14:paraId="429D3AEA" w14:textId="77777777" w:rsidR="001110B4" w:rsidRDefault="001110B4">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24E9F5BB" w14:textId="77777777" w:rsidR="001110B4" w:rsidRDefault="001110B4"/>
          <w:p w14:paraId="52071ECD" w14:textId="77777777" w:rsidR="001110B4" w:rsidRDefault="001110B4"/>
          <w:p w14:paraId="763591C9" w14:textId="77777777" w:rsidR="001110B4" w:rsidRDefault="001110B4"/>
        </w:tc>
      </w:tr>
      <w:tr w:rsidR="001110B4" w14:paraId="0615A653" w14:textId="77777777" w:rsidTr="00601FDE">
        <w:trPr>
          <w:trHeight w:val="512"/>
        </w:trPr>
        <w:tc>
          <w:tcPr>
            <w:tcW w:w="250" w:type="dxa"/>
            <w:vMerge/>
            <w:tcBorders>
              <w:left w:val="nil"/>
              <w:right w:val="nil"/>
            </w:tcBorders>
          </w:tcPr>
          <w:p w14:paraId="5DD5E67B" w14:textId="77777777" w:rsidR="001110B4" w:rsidRDefault="001110B4">
            <w:pPr>
              <w:tabs>
                <w:tab w:val="left" w:pos="720"/>
              </w:tabs>
              <w:jc w:val="both"/>
            </w:pPr>
          </w:p>
        </w:tc>
        <w:tc>
          <w:tcPr>
            <w:tcW w:w="537" w:type="dxa"/>
            <w:vMerge/>
            <w:tcBorders>
              <w:left w:val="nil"/>
              <w:right w:val="nil"/>
            </w:tcBorders>
          </w:tcPr>
          <w:p w14:paraId="71F7E6A1" w14:textId="77777777" w:rsidR="001110B4" w:rsidRDefault="001110B4">
            <w:pPr>
              <w:tabs>
                <w:tab w:val="left" w:pos="720"/>
              </w:tabs>
              <w:jc w:val="right"/>
            </w:pPr>
          </w:p>
        </w:tc>
        <w:tc>
          <w:tcPr>
            <w:tcW w:w="7785" w:type="dxa"/>
            <w:vMerge/>
            <w:tcBorders>
              <w:left w:val="nil"/>
              <w:right w:val="nil"/>
            </w:tcBorders>
          </w:tcPr>
          <w:p w14:paraId="4E57A88C" w14:textId="77777777" w:rsidR="001110B4" w:rsidRDefault="001110B4">
            <w:pPr>
              <w:tabs>
                <w:tab w:val="left" w:pos="720"/>
              </w:tabs>
              <w:jc w:val="both"/>
            </w:pPr>
          </w:p>
        </w:tc>
        <w:tc>
          <w:tcPr>
            <w:tcW w:w="236" w:type="dxa"/>
            <w:vMerge/>
            <w:tcBorders>
              <w:left w:val="nil"/>
              <w:right w:val="single" w:sz="4" w:space="0" w:color="auto"/>
            </w:tcBorders>
          </w:tcPr>
          <w:p w14:paraId="13E9D8A8" w14:textId="77777777" w:rsidR="001110B4" w:rsidRDefault="001110B4">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3B0CB0AB" w14:textId="77777777" w:rsidR="001110B4" w:rsidRDefault="001110B4"/>
          <w:p w14:paraId="365BB2D2" w14:textId="77777777" w:rsidR="001110B4" w:rsidRDefault="001110B4"/>
          <w:p w14:paraId="0D2957B0" w14:textId="77777777" w:rsidR="001110B4" w:rsidRDefault="001110B4"/>
        </w:tc>
      </w:tr>
      <w:tr w:rsidR="001110B4" w14:paraId="3F4E1E08" w14:textId="77777777" w:rsidTr="00E63B3D">
        <w:trPr>
          <w:trHeight w:val="549"/>
        </w:trPr>
        <w:tc>
          <w:tcPr>
            <w:tcW w:w="250" w:type="dxa"/>
            <w:vMerge/>
            <w:tcBorders>
              <w:left w:val="nil"/>
              <w:right w:val="nil"/>
            </w:tcBorders>
          </w:tcPr>
          <w:p w14:paraId="68D7B6A9" w14:textId="77777777" w:rsidR="001110B4" w:rsidRDefault="001110B4">
            <w:pPr>
              <w:tabs>
                <w:tab w:val="left" w:pos="720"/>
              </w:tabs>
              <w:jc w:val="both"/>
            </w:pPr>
          </w:p>
        </w:tc>
        <w:tc>
          <w:tcPr>
            <w:tcW w:w="537" w:type="dxa"/>
            <w:vMerge/>
            <w:tcBorders>
              <w:left w:val="nil"/>
              <w:right w:val="nil"/>
            </w:tcBorders>
          </w:tcPr>
          <w:p w14:paraId="368759D9" w14:textId="77777777" w:rsidR="001110B4" w:rsidRDefault="001110B4">
            <w:pPr>
              <w:tabs>
                <w:tab w:val="left" w:pos="720"/>
              </w:tabs>
              <w:jc w:val="right"/>
            </w:pPr>
          </w:p>
        </w:tc>
        <w:tc>
          <w:tcPr>
            <w:tcW w:w="7785" w:type="dxa"/>
            <w:vMerge/>
            <w:tcBorders>
              <w:left w:val="nil"/>
              <w:right w:val="nil"/>
            </w:tcBorders>
          </w:tcPr>
          <w:p w14:paraId="018EA3A4" w14:textId="77777777" w:rsidR="001110B4" w:rsidRDefault="001110B4">
            <w:pPr>
              <w:tabs>
                <w:tab w:val="left" w:pos="720"/>
              </w:tabs>
              <w:jc w:val="both"/>
            </w:pPr>
          </w:p>
        </w:tc>
        <w:tc>
          <w:tcPr>
            <w:tcW w:w="236" w:type="dxa"/>
            <w:vMerge/>
            <w:tcBorders>
              <w:left w:val="nil"/>
              <w:right w:val="single" w:sz="4" w:space="0" w:color="auto"/>
            </w:tcBorders>
          </w:tcPr>
          <w:p w14:paraId="58287AD5" w14:textId="77777777" w:rsidR="001110B4" w:rsidRDefault="001110B4">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23FD1652" w14:textId="77777777" w:rsidR="001110B4" w:rsidRDefault="001110B4"/>
        </w:tc>
      </w:tr>
      <w:tr w:rsidR="001110B4" w14:paraId="217BF218" w14:textId="77777777" w:rsidTr="00E63B3D">
        <w:trPr>
          <w:trHeight w:val="549"/>
        </w:trPr>
        <w:tc>
          <w:tcPr>
            <w:tcW w:w="250" w:type="dxa"/>
            <w:vMerge/>
            <w:tcBorders>
              <w:left w:val="nil"/>
              <w:right w:val="nil"/>
            </w:tcBorders>
          </w:tcPr>
          <w:p w14:paraId="31D5EDEE" w14:textId="77777777" w:rsidR="001110B4" w:rsidRDefault="001110B4">
            <w:pPr>
              <w:tabs>
                <w:tab w:val="left" w:pos="720"/>
              </w:tabs>
              <w:jc w:val="both"/>
            </w:pPr>
          </w:p>
        </w:tc>
        <w:tc>
          <w:tcPr>
            <w:tcW w:w="537" w:type="dxa"/>
            <w:vMerge/>
            <w:tcBorders>
              <w:left w:val="nil"/>
              <w:right w:val="nil"/>
            </w:tcBorders>
          </w:tcPr>
          <w:p w14:paraId="771590A2" w14:textId="77777777" w:rsidR="001110B4" w:rsidRDefault="001110B4">
            <w:pPr>
              <w:tabs>
                <w:tab w:val="left" w:pos="720"/>
              </w:tabs>
              <w:jc w:val="right"/>
            </w:pPr>
          </w:p>
        </w:tc>
        <w:tc>
          <w:tcPr>
            <w:tcW w:w="7785" w:type="dxa"/>
            <w:vMerge/>
            <w:tcBorders>
              <w:left w:val="nil"/>
              <w:right w:val="nil"/>
            </w:tcBorders>
          </w:tcPr>
          <w:p w14:paraId="115A9A81" w14:textId="77777777" w:rsidR="001110B4" w:rsidRDefault="001110B4">
            <w:pPr>
              <w:tabs>
                <w:tab w:val="left" w:pos="720"/>
              </w:tabs>
              <w:jc w:val="both"/>
            </w:pPr>
          </w:p>
        </w:tc>
        <w:tc>
          <w:tcPr>
            <w:tcW w:w="236" w:type="dxa"/>
            <w:vMerge/>
            <w:tcBorders>
              <w:left w:val="nil"/>
              <w:right w:val="single" w:sz="4" w:space="0" w:color="auto"/>
            </w:tcBorders>
          </w:tcPr>
          <w:p w14:paraId="5BE5FFE2" w14:textId="77777777" w:rsidR="001110B4" w:rsidRDefault="001110B4">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219663B6" w14:textId="77777777" w:rsidR="001110B4" w:rsidRDefault="001110B4"/>
        </w:tc>
      </w:tr>
      <w:tr w:rsidR="001110B4" w14:paraId="610015B7" w14:textId="77777777">
        <w:trPr>
          <w:trHeight w:val="549"/>
        </w:trPr>
        <w:tc>
          <w:tcPr>
            <w:tcW w:w="250" w:type="dxa"/>
            <w:vMerge/>
            <w:tcBorders>
              <w:left w:val="nil"/>
              <w:bottom w:val="nil"/>
              <w:right w:val="nil"/>
            </w:tcBorders>
          </w:tcPr>
          <w:p w14:paraId="2B03464E" w14:textId="77777777" w:rsidR="001110B4" w:rsidRDefault="001110B4">
            <w:pPr>
              <w:tabs>
                <w:tab w:val="left" w:pos="720"/>
              </w:tabs>
              <w:jc w:val="both"/>
            </w:pPr>
          </w:p>
        </w:tc>
        <w:tc>
          <w:tcPr>
            <w:tcW w:w="537" w:type="dxa"/>
            <w:vMerge/>
            <w:tcBorders>
              <w:left w:val="nil"/>
              <w:bottom w:val="nil"/>
              <w:right w:val="nil"/>
            </w:tcBorders>
          </w:tcPr>
          <w:p w14:paraId="37ACF208" w14:textId="77777777" w:rsidR="001110B4" w:rsidRDefault="001110B4">
            <w:pPr>
              <w:tabs>
                <w:tab w:val="left" w:pos="720"/>
              </w:tabs>
              <w:jc w:val="right"/>
            </w:pPr>
          </w:p>
        </w:tc>
        <w:tc>
          <w:tcPr>
            <w:tcW w:w="7785" w:type="dxa"/>
            <w:vMerge/>
            <w:tcBorders>
              <w:left w:val="nil"/>
              <w:bottom w:val="nil"/>
              <w:right w:val="nil"/>
            </w:tcBorders>
          </w:tcPr>
          <w:p w14:paraId="00CDF2A1" w14:textId="77777777" w:rsidR="001110B4" w:rsidRDefault="001110B4">
            <w:pPr>
              <w:tabs>
                <w:tab w:val="left" w:pos="720"/>
              </w:tabs>
              <w:jc w:val="both"/>
            </w:pPr>
          </w:p>
        </w:tc>
        <w:tc>
          <w:tcPr>
            <w:tcW w:w="236" w:type="dxa"/>
            <w:vMerge/>
            <w:tcBorders>
              <w:left w:val="nil"/>
              <w:bottom w:val="nil"/>
              <w:right w:val="single" w:sz="4" w:space="0" w:color="auto"/>
            </w:tcBorders>
          </w:tcPr>
          <w:p w14:paraId="77E1B62B" w14:textId="77777777" w:rsidR="001110B4" w:rsidRDefault="001110B4">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14:paraId="29168BDB" w14:textId="77777777" w:rsidR="001110B4" w:rsidRDefault="001110B4"/>
        </w:tc>
      </w:tr>
      <w:tr w:rsidR="00D1249F" w14:paraId="0688198F" w14:textId="77777777">
        <w:trPr>
          <w:trHeight w:val="50"/>
        </w:trPr>
        <w:tc>
          <w:tcPr>
            <w:tcW w:w="250" w:type="dxa"/>
            <w:tcBorders>
              <w:top w:val="nil"/>
              <w:left w:val="nil"/>
              <w:bottom w:val="nil"/>
              <w:right w:val="nil"/>
            </w:tcBorders>
          </w:tcPr>
          <w:p w14:paraId="32E2F55E" w14:textId="77777777" w:rsidR="00D1249F" w:rsidRDefault="00D1249F">
            <w:pPr>
              <w:tabs>
                <w:tab w:val="left" w:pos="720"/>
              </w:tabs>
              <w:jc w:val="both"/>
              <w:rPr>
                <w:sz w:val="16"/>
                <w:szCs w:val="16"/>
              </w:rPr>
            </w:pPr>
          </w:p>
        </w:tc>
        <w:tc>
          <w:tcPr>
            <w:tcW w:w="537" w:type="dxa"/>
            <w:tcBorders>
              <w:top w:val="nil"/>
              <w:left w:val="nil"/>
              <w:bottom w:val="nil"/>
              <w:right w:val="nil"/>
            </w:tcBorders>
          </w:tcPr>
          <w:p w14:paraId="47EBF688" w14:textId="77777777" w:rsidR="00D1249F" w:rsidRDefault="00D1249F">
            <w:pPr>
              <w:tabs>
                <w:tab w:val="left" w:pos="720"/>
              </w:tabs>
              <w:jc w:val="right"/>
              <w:rPr>
                <w:sz w:val="16"/>
                <w:szCs w:val="16"/>
              </w:rPr>
            </w:pPr>
          </w:p>
        </w:tc>
        <w:tc>
          <w:tcPr>
            <w:tcW w:w="7785" w:type="dxa"/>
            <w:tcBorders>
              <w:top w:val="nil"/>
              <w:left w:val="nil"/>
              <w:bottom w:val="nil"/>
              <w:right w:val="nil"/>
            </w:tcBorders>
          </w:tcPr>
          <w:p w14:paraId="425DA203" w14:textId="77777777" w:rsidR="00D1249F" w:rsidRDefault="00D1249F">
            <w:pPr>
              <w:tabs>
                <w:tab w:val="left" w:pos="720"/>
              </w:tabs>
              <w:jc w:val="both"/>
              <w:rPr>
                <w:sz w:val="16"/>
                <w:szCs w:val="16"/>
              </w:rPr>
            </w:pPr>
          </w:p>
        </w:tc>
        <w:tc>
          <w:tcPr>
            <w:tcW w:w="236" w:type="dxa"/>
            <w:tcBorders>
              <w:top w:val="nil"/>
              <w:left w:val="nil"/>
              <w:bottom w:val="nil"/>
              <w:right w:val="nil"/>
            </w:tcBorders>
          </w:tcPr>
          <w:p w14:paraId="1D1D286E" w14:textId="77777777" w:rsidR="00D1249F" w:rsidRDefault="00D1249F">
            <w:pPr>
              <w:tabs>
                <w:tab w:val="left" w:pos="720"/>
              </w:tabs>
              <w:jc w:val="both"/>
              <w:rPr>
                <w:sz w:val="16"/>
                <w:szCs w:val="16"/>
              </w:rPr>
            </w:pPr>
          </w:p>
        </w:tc>
        <w:tc>
          <w:tcPr>
            <w:tcW w:w="245" w:type="dxa"/>
            <w:tcBorders>
              <w:top w:val="single" w:sz="4" w:space="0" w:color="auto"/>
              <w:left w:val="nil"/>
              <w:bottom w:val="single" w:sz="4" w:space="0" w:color="auto"/>
              <w:right w:val="nil"/>
            </w:tcBorders>
          </w:tcPr>
          <w:p w14:paraId="02A4C78D" w14:textId="77777777" w:rsidR="00D1249F" w:rsidRDefault="00D1249F">
            <w:pPr>
              <w:tabs>
                <w:tab w:val="left" w:pos="720"/>
              </w:tabs>
              <w:jc w:val="both"/>
              <w:rPr>
                <w:sz w:val="16"/>
                <w:szCs w:val="16"/>
              </w:rPr>
            </w:pPr>
          </w:p>
        </w:tc>
      </w:tr>
      <w:tr w:rsidR="00D1249F" w14:paraId="391B54A8" w14:textId="77777777">
        <w:trPr>
          <w:trHeight w:val="279"/>
        </w:trPr>
        <w:tc>
          <w:tcPr>
            <w:tcW w:w="250" w:type="dxa"/>
            <w:tcBorders>
              <w:top w:val="nil"/>
              <w:left w:val="nil"/>
              <w:right w:val="nil"/>
            </w:tcBorders>
          </w:tcPr>
          <w:p w14:paraId="2E49324F" w14:textId="77777777" w:rsidR="00D1249F" w:rsidRDefault="00D1249F">
            <w:pPr>
              <w:tabs>
                <w:tab w:val="left" w:pos="720"/>
              </w:tabs>
              <w:jc w:val="both"/>
            </w:pPr>
          </w:p>
        </w:tc>
        <w:tc>
          <w:tcPr>
            <w:tcW w:w="537" w:type="dxa"/>
            <w:tcBorders>
              <w:top w:val="nil"/>
              <w:left w:val="nil"/>
              <w:right w:val="nil"/>
            </w:tcBorders>
          </w:tcPr>
          <w:p w14:paraId="491BC360" w14:textId="482CA63E" w:rsidR="00D1249F" w:rsidRDefault="00533922">
            <w:pPr>
              <w:tabs>
                <w:tab w:val="left" w:pos="720"/>
              </w:tabs>
              <w:jc w:val="right"/>
            </w:pPr>
            <w:r>
              <w:t>1</w:t>
            </w:r>
            <w:r w:rsidR="001110B4">
              <w:t>5</w:t>
            </w:r>
            <w:r>
              <w:t>.</w:t>
            </w:r>
          </w:p>
        </w:tc>
        <w:tc>
          <w:tcPr>
            <w:tcW w:w="7785" w:type="dxa"/>
            <w:tcBorders>
              <w:top w:val="nil"/>
              <w:left w:val="nil"/>
              <w:right w:val="nil"/>
            </w:tcBorders>
          </w:tcPr>
          <w:p w14:paraId="49231DCB" w14:textId="77777777" w:rsidR="00D1249F" w:rsidRDefault="00533922">
            <w:pPr>
              <w:tabs>
                <w:tab w:val="left" w:pos="720"/>
              </w:tabs>
              <w:jc w:val="both"/>
              <w:rPr>
                <w:i/>
              </w:rPr>
            </w:pPr>
            <w:r>
              <w:t>Kiti dokumentai (</w:t>
            </w:r>
            <w:r>
              <w:rPr>
                <w:i/>
              </w:rPr>
              <w:t>prašome išvardinti):</w:t>
            </w:r>
          </w:p>
          <w:p w14:paraId="633AC3B8" w14:textId="77777777" w:rsidR="00D1249F" w:rsidRDefault="00D1249F">
            <w:pPr>
              <w:tabs>
                <w:tab w:val="left" w:pos="720"/>
              </w:tabs>
              <w:jc w:val="both"/>
              <w:rPr>
                <w:i/>
              </w:rPr>
            </w:pPr>
          </w:p>
          <w:p w14:paraId="607354EA" w14:textId="77777777" w:rsidR="00D1249F" w:rsidRDefault="00D1249F">
            <w:pPr>
              <w:tabs>
                <w:tab w:val="left" w:pos="720"/>
              </w:tabs>
              <w:jc w:val="both"/>
              <w:rPr>
                <w:i/>
              </w:rPr>
            </w:pPr>
          </w:p>
        </w:tc>
        <w:tc>
          <w:tcPr>
            <w:tcW w:w="236" w:type="dxa"/>
            <w:tcBorders>
              <w:top w:val="nil"/>
              <w:left w:val="nil"/>
              <w:bottom w:val="nil"/>
              <w:right w:val="single" w:sz="4" w:space="0" w:color="auto"/>
            </w:tcBorders>
          </w:tcPr>
          <w:p w14:paraId="438D8480" w14:textId="77777777" w:rsidR="00D1249F" w:rsidRDefault="00D1249F">
            <w:pPr>
              <w:tabs>
                <w:tab w:val="left" w:pos="720"/>
              </w:tabs>
            </w:pPr>
          </w:p>
        </w:tc>
        <w:tc>
          <w:tcPr>
            <w:tcW w:w="245" w:type="dxa"/>
            <w:tcBorders>
              <w:top w:val="single" w:sz="4" w:space="0" w:color="auto"/>
              <w:left w:val="single" w:sz="4" w:space="0" w:color="auto"/>
              <w:bottom w:val="single" w:sz="4" w:space="0" w:color="auto"/>
              <w:right w:val="single" w:sz="4" w:space="0" w:color="auto"/>
            </w:tcBorders>
          </w:tcPr>
          <w:p w14:paraId="27210721" w14:textId="77777777" w:rsidR="00D1249F" w:rsidRDefault="00D1249F">
            <w:pPr>
              <w:tabs>
                <w:tab w:val="left" w:pos="720"/>
              </w:tabs>
            </w:pPr>
          </w:p>
        </w:tc>
      </w:tr>
    </w:tbl>
    <w:p w14:paraId="688B7870" w14:textId="77777777" w:rsidR="00D1249F" w:rsidRDefault="00D1249F">
      <w:pPr>
        <w:tabs>
          <w:tab w:val="left" w:pos="720"/>
        </w:tabs>
        <w:jc w:val="both"/>
        <w:rPr>
          <w:i/>
        </w:rPr>
      </w:pPr>
    </w:p>
    <w:p w14:paraId="49983E7F" w14:textId="77777777" w:rsidR="00D1249F" w:rsidRDefault="00533922">
      <w:pPr>
        <w:tabs>
          <w:tab w:val="left" w:pos="720"/>
        </w:tabs>
        <w:jc w:val="both"/>
      </w:pPr>
      <w:r>
        <w:t xml:space="preserve">Su finansinės paramos gavimo sąlygomis, teikimo tvarka ir iš to atsirandančiais įsipareigojimais  esu susipažinęs(-usi). </w:t>
      </w:r>
      <w:bookmarkStart w:id="16" w:name="_Hlk105751756"/>
      <w:r>
        <w:t xml:space="preserve">Patvirtinu, kad išlaidos, kurioms kompensuoti prašoma paramos, nebuvo ir nebus finansuotos kitų fondų lėšomis. </w:t>
      </w:r>
      <w:bookmarkEnd w:id="16"/>
    </w:p>
    <w:p w14:paraId="70A277DC" w14:textId="77777777" w:rsidR="00D1249F" w:rsidRDefault="00D1249F">
      <w:pPr>
        <w:tabs>
          <w:tab w:val="left" w:pos="720"/>
        </w:tabs>
        <w:jc w:val="both"/>
      </w:pPr>
    </w:p>
    <w:p w14:paraId="23DD1814"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b/>
          <w:bCs/>
          <w:sz w:val="24"/>
          <w:szCs w:val="24"/>
          <w:lang w:val="lt-LT"/>
        </w:rPr>
      </w:pPr>
      <w:r>
        <w:rPr>
          <w:rFonts w:ascii="Times New Roman" w:hAnsi="Times New Roman"/>
          <w:b/>
          <w:bCs/>
          <w:sz w:val="24"/>
          <w:szCs w:val="24"/>
          <w:lang w:val="lt-LT"/>
        </w:rPr>
        <w:t>Tvirtinu, kad visi šioje paraiškoje pateikti duomenys yra teisingi.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3449"/>
        <w:gridCol w:w="4012"/>
      </w:tblGrid>
      <w:tr w:rsidR="00D1249F" w14:paraId="32BFF5F5" w14:textId="77777777">
        <w:trPr>
          <w:cantSplit/>
          <w:trHeight w:val="316"/>
        </w:trPr>
        <w:tc>
          <w:tcPr>
            <w:tcW w:w="2211" w:type="dxa"/>
            <w:tcBorders>
              <w:top w:val="nil"/>
              <w:left w:val="nil"/>
              <w:bottom w:val="nil"/>
              <w:right w:val="single" w:sz="4" w:space="0" w:color="auto"/>
            </w:tcBorders>
          </w:tcPr>
          <w:p w14:paraId="73F17321"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pacing w:val="-4"/>
                <w:sz w:val="24"/>
                <w:szCs w:val="24"/>
                <w:lang w:val="lt-LT"/>
              </w:rPr>
            </w:pPr>
            <w:r>
              <w:rPr>
                <w:rFonts w:ascii="Times New Roman" w:eastAsia="Times New Roman" w:hAnsi="Times New Roman"/>
                <w:spacing w:val="-4"/>
                <w:sz w:val="24"/>
                <w:szCs w:val="24"/>
                <w:lang w:val="lt-LT"/>
              </w:rPr>
              <w:lastRenderedPageBreak/>
              <w:t>Paraiškos  užpildymo data</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14:paraId="10DABE37"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________________ m.  ______________________ mėn.  ________ d.</w:t>
            </w:r>
          </w:p>
        </w:tc>
      </w:tr>
      <w:tr w:rsidR="00D1249F" w14:paraId="7CB934D4" w14:textId="77777777">
        <w:trPr>
          <w:cantSplit/>
        </w:trPr>
        <w:tc>
          <w:tcPr>
            <w:tcW w:w="2211" w:type="dxa"/>
            <w:tcBorders>
              <w:top w:val="nil"/>
              <w:left w:val="nil"/>
              <w:bottom w:val="nil"/>
              <w:right w:val="nil"/>
            </w:tcBorders>
          </w:tcPr>
          <w:p w14:paraId="094B97C4"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single" w:sz="4" w:space="0" w:color="auto"/>
              <w:right w:val="nil"/>
            </w:tcBorders>
          </w:tcPr>
          <w:p w14:paraId="3409F2ED"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47CE1F74" w14:textId="77777777">
        <w:trPr>
          <w:cantSplit/>
        </w:trPr>
        <w:tc>
          <w:tcPr>
            <w:tcW w:w="2211" w:type="dxa"/>
            <w:tcBorders>
              <w:top w:val="nil"/>
              <w:left w:val="nil"/>
              <w:bottom w:val="nil"/>
              <w:right w:val="single" w:sz="4" w:space="0" w:color="auto"/>
            </w:tcBorders>
          </w:tcPr>
          <w:p w14:paraId="682C94D6"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Vardas, pavardė</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14:paraId="1156BE45"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71037EAA" w14:textId="77777777">
        <w:trPr>
          <w:cantSplit/>
        </w:trPr>
        <w:tc>
          <w:tcPr>
            <w:tcW w:w="2211" w:type="dxa"/>
            <w:tcBorders>
              <w:top w:val="nil"/>
              <w:left w:val="nil"/>
              <w:bottom w:val="nil"/>
              <w:right w:val="nil"/>
            </w:tcBorders>
          </w:tcPr>
          <w:p w14:paraId="49997C6F"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single" w:sz="4" w:space="0" w:color="auto"/>
              <w:right w:val="nil"/>
            </w:tcBorders>
          </w:tcPr>
          <w:p w14:paraId="20477941"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25C1B44D" w14:textId="77777777">
        <w:trPr>
          <w:cantSplit/>
        </w:trPr>
        <w:tc>
          <w:tcPr>
            <w:tcW w:w="2211" w:type="dxa"/>
            <w:tcBorders>
              <w:top w:val="nil"/>
              <w:left w:val="nil"/>
              <w:bottom w:val="nil"/>
              <w:right w:val="single" w:sz="4" w:space="0" w:color="auto"/>
            </w:tcBorders>
          </w:tcPr>
          <w:p w14:paraId="2E1F279C"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Pareigos įmonėje</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14:paraId="7C3F5C37"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727265AC" w14:textId="77777777">
        <w:trPr>
          <w:cantSplit/>
        </w:trPr>
        <w:tc>
          <w:tcPr>
            <w:tcW w:w="2211" w:type="dxa"/>
            <w:tcBorders>
              <w:top w:val="nil"/>
              <w:left w:val="nil"/>
              <w:bottom w:val="nil"/>
              <w:right w:val="nil"/>
            </w:tcBorders>
          </w:tcPr>
          <w:p w14:paraId="132EAD71"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nil"/>
              <w:right w:val="nil"/>
            </w:tcBorders>
          </w:tcPr>
          <w:p w14:paraId="00C075C3"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36A1085A" w14:textId="77777777">
        <w:trPr>
          <w:cantSplit/>
        </w:trPr>
        <w:tc>
          <w:tcPr>
            <w:tcW w:w="2211" w:type="dxa"/>
            <w:tcBorders>
              <w:top w:val="nil"/>
              <w:left w:val="nil"/>
              <w:bottom w:val="nil"/>
              <w:right w:val="single" w:sz="4" w:space="0" w:color="auto"/>
            </w:tcBorders>
          </w:tcPr>
          <w:p w14:paraId="29B35B4B"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Parašas</w:t>
            </w:r>
          </w:p>
        </w:tc>
        <w:tc>
          <w:tcPr>
            <w:tcW w:w="3533" w:type="dxa"/>
            <w:tcBorders>
              <w:top w:val="single" w:sz="4" w:space="0" w:color="auto"/>
              <w:left w:val="single" w:sz="4" w:space="0" w:color="auto"/>
              <w:bottom w:val="single" w:sz="4" w:space="0" w:color="auto"/>
              <w:right w:val="single" w:sz="4" w:space="0" w:color="auto"/>
            </w:tcBorders>
            <w:shd w:val="clear" w:color="auto" w:fill="C0C0C0"/>
          </w:tcPr>
          <w:p w14:paraId="60C20929"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4110" w:type="dxa"/>
            <w:tcBorders>
              <w:top w:val="nil"/>
              <w:left w:val="single" w:sz="4" w:space="0" w:color="auto"/>
              <w:bottom w:val="nil"/>
              <w:right w:val="nil"/>
            </w:tcBorders>
          </w:tcPr>
          <w:p w14:paraId="0EE65D96"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A.V.</w:t>
            </w:r>
          </w:p>
        </w:tc>
      </w:tr>
    </w:tbl>
    <w:p w14:paraId="5ACA3BC3" w14:textId="77777777" w:rsidR="00D1249F" w:rsidRDefault="00D1249F">
      <w:pPr>
        <w:tabs>
          <w:tab w:val="left" w:pos="720"/>
        </w:tabs>
        <w:jc w:val="both"/>
      </w:pPr>
    </w:p>
    <w:p w14:paraId="1B63843B" w14:textId="77777777" w:rsidR="00D1249F" w:rsidRDefault="00533922">
      <w:pPr>
        <w:tabs>
          <w:tab w:val="left" w:pos="720"/>
        </w:tabs>
        <w:jc w:val="center"/>
        <w:rPr>
          <w:b/>
        </w:rPr>
      </w:pPr>
      <w:r>
        <w:rPr>
          <w:b/>
        </w:rPr>
        <w:t>PAREIŠKĖJO ANKETA</w:t>
      </w:r>
    </w:p>
    <w:p w14:paraId="53D47D7C" w14:textId="77777777" w:rsidR="00D1249F" w:rsidRDefault="00533922">
      <w:pPr>
        <w:tabs>
          <w:tab w:val="left" w:pos="720"/>
        </w:tabs>
        <w:jc w:val="center"/>
        <w:rPr>
          <w:b/>
        </w:rPr>
      </w:pPr>
      <w:r>
        <w:rPr>
          <w:b/>
        </w:rPr>
        <w:t>FINANSINEI PARAMAI IŠ ŠAKIŲ RAJONO SAVIVALDYBĖS SMULKAUS IR VIDUTINIO VERSLO RĖMIMO FONDO GAUTI</w:t>
      </w:r>
    </w:p>
    <w:p w14:paraId="19DEE4C7"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16FB5AE5"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70"/>
        <w:gridCol w:w="2086"/>
        <w:gridCol w:w="1966"/>
        <w:gridCol w:w="3009"/>
        <w:gridCol w:w="1745"/>
      </w:tblGrid>
      <w:tr w:rsidR="00D1249F" w14:paraId="120F977E" w14:textId="77777777">
        <w:tc>
          <w:tcPr>
            <w:tcW w:w="2913" w:type="dxa"/>
            <w:gridSpan w:val="3"/>
            <w:tcBorders>
              <w:top w:val="nil"/>
              <w:left w:val="nil"/>
              <w:bottom w:val="nil"/>
              <w:right w:val="single" w:sz="4" w:space="0" w:color="auto"/>
            </w:tcBorders>
          </w:tcPr>
          <w:p w14:paraId="43DACA4C"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juridinis statusas, pavadinimas/ fizinio asmens vardas, pavardė</w:t>
            </w:r>
          </w:p>
        </w:tc>
        <w:tc>
          <w:tcPr>
            <w:tcW w:w="6720" w:type="dxa"/>
            <w:gridSpan w:val="3"/>
            <w:tcBorders>
              <w:left w:val="single" w:sz="4" w:space="0" w:color="auto"/>
              <w:bottom w:val="single" w:sz="4" w:space="0" w:color="auto"/>
            </w:tcBorders>
            <w:shd w:val="clear" w:color="auto" w:fill="C0C0C0"/>
          </w:tcPr>
          <w:p w14:paraId="3B8FADE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78DF1EDF" w14:textId="77777777">
        <w:tc>
          <w:tcPr>
            <w:tcW w:w="2913" w:type="dxa"/>
            <w:gridSpan w:val="3"/>
            <w:tcBorders>
              <w:top w:val="nil"/>
              <w:left w:val="nil"/>
              <w:bottom w:val="nil"/>
              <w:right w:val="nil"/>
            </w:tcBorders>
          </w:tcPr>
          <w:p w14:paraId="7B337A1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14:paraId="00DEA7F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4F451949" w14:textId="77777777">
        <w:tc>
          <w:tcPr>
            <w:tcW w:w="2913" w:type="dxa"/>
            <w:gridSpan w:val="3"/>
            <w:tcBorders>
              <w:top w:val="nil"/>
              <w:left w:val="nil"/>
              <w:bottom w:val="nil"/>
              <w:right w:val="single" w:sz="4" w:space="0" w:color="auto"/>
            </w:tcBorders>
          </w:tcPr>
          <w:p w14:paraId="22B05749"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 fizinio asmens adresas</w:t>
            </w:r>
          </w:p>
        </w:tc>
        <w:tc>
          <w:tcPr>
            <w:tcW w:w="6720" w:type="dxa"/>
            <w:gridSpan w:val="3"/>
            <w:tcBorders>
              <w:top w:val="single" w:sz="4" w:space="0" w:color="auto"/>
              <w:left w:val="single" w:sz="4" w:space="0" w:color="auto"/>
              <w:bottom w:val="single" w:sz="4" w:space="0" w:color="auto"/>
            </w:tcBorders>
            <w:shd w:val="clear" w:color="auto" w:fill="C0C0C0"/>
          </w:tcPr>
          <w:p w14:paraId="62115DB7"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5BA432C" w14:textId="77777777">
        <w:tc>
          <w:tcPr>
            <w:tcW w:w="2913" w:type="dxa"/>
            <w:gridSpan w:val="3"/>
            <w:tcBorders>
              <w:top w:val="nil"/>
              <w:left w:val="nil"/>
              <w:bottom w:val="nil"/>
              <w:right w:val="nil"/>
            </w:tcBorders>
          </w:tcPr>
          <w:p w14:paraId="28E7DD43"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14:paraId="622021B7"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4565FBCC" w14:textId="77777777">
        <w:tc>
          <w:tcPr>
            <w:tcW w:w="2913" w:type="dxa"/>
            <w:gridSpan w:val="3"/>
            <w:tcBorders>
              <w:top w:val="nil"/>
              <w:left w:val="nil"/>
              <w:bottom w:val="nil"/>
              <w:right w:val="single" w:sz="4" w:space="0" w:color="auto"/>
            </w:tcBorders>
          </w:tcPr>
          <w:p w14:paraId="55AFB2B8"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 fizinio asmens kodas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50681E7A"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6D26BAF1" w14:textId="77777777">
        <w:tc>
          <w:tcPr>
            <w:tcW w:w="2913" w:type="dxa"/>
            <w:gridSpan w:val="3"/>
            <w:tcBorders>
              <w:top w:val="nil"/>
              <w:left w:val="nil"/>
              <w:bottom w:val="nil"/>
              <w:right w:val="single" w:sz="4" w:space="0" w:color="auto"/>
            </w:tcBorders>
          </w:tcPr>
          <w:p w14:paraId="747993E7"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2BFA1A"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olor w:val="FFFFFF" w:themeColor="background1"/>
                <w:sz w:val="24"/>
                <w:szCs w:val="24"/>
                <w:lang w:val="lt-LT"/>
              </w:rPr>
            </w:pPr>
          </w:p>
        </w:tc>
      </w:tr>
      <w:tr w:rsidR="00D1249F" w14:paraId="5CA19487" w14:textId="77777777">
        <w:tc>
          <w:tcPr>
            <w:tcW w:w="2913" w:type="dxa"/>
            <w:gridSpan w:val="3"/>
            <w:tcBorders>
              <w:top w:val="nil"/>
              <w:left w:val="nil"/>
              <w:bottom w:val="nil"/>
              <w:right w:val="single" w:sz="4" w:space="0" w:color="auto"/>
            </w:tcBorders>
          </w:tcPr>
          <w:p w14:paraId="01DEA75E"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Individualios veiklos pažymos arba verslo liudijimo numeris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55C75F5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018F4F7" w14:textId="77777777">
        <w:tc>
          <w:tcPr>
            <w:tcW w:w="2913" w:type="dxa"/>
            <w:gridSpan w:val="3"/>
            <w:tcBorders>
              <w:top w:val="nil"/>
              <w:left w:val="nil"/>
              <w:bottom w:val="nil"/>
              <w:right w:val="nil"/>
            </w:tcBorders>
          </w:tcPr>
          <w:p w14:paraId="3DCBDC8E"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14:paraId="50D9017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6D8884A5" w14:textId="77777777">
        <w:tc>
          <w:tcPr>
            <w:tcW w:w="2913" w:type="dxa"/>
            <w:gridSpan w:val="3"/>
            <w:tcBorders>
              <w:top w:val="nil"/>
              <w:left w:val="nil"/>
              <w:bottom w:val="nil"/>
              <w:right w:val="single" w:sz="4" w:space="0" w:color="auto"/>
            </w:tcBorders>
          </w:tcPr>
          <w:p w14:paraId="487A61F3"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PVM mokėtojo kodas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1A0C864A"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5496CF53" w14:textId="77777777">
        <w:trPr>
          <w:cantSplit/>
        </w:trPr>
        <w:tc>
          <w:tcPr>
            <w:tcW w:w="9633" w:type="dxa"/>
            <w:gridSpan w:val="6"/>
            <w:tcBorders>
              <w:top w:val="nil"/>
              <w:left w:val="nil"/>
              <w:bottom w:val="nil"/>
              <w:right w:val="nil"/>
            </w:tcBorders>
          </w:tcPr>
          <w:p w14:paraId="29559DE3"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FBA6F3E" w14:textId="77777777">
        <w:tc>
          <w:tcPr>
            <w:tcW w:w="2913" w:type="dxa"/>
            <w:gridSpan w:val="3"/>
            <w:tcBorders>
              <w:top w:val="nil"/>
              <w:left w:val="nil"/>
              <w:bottom w:val="nil"/>
              <w:right w:val="single" w:sz="4" w:space="0" w:color="auto"/>
            </w:tcBorders>
          </w:tcPr>
          <w:p w14:paraId="389C9665"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Telefono numeris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6A42621A"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414CD97" w14:textId="77777777">
        <w:tc>
          <w:tcPr>
            <w:tcW w:w="2913" w:type="dxa"/>
            <w:gridSpan w:val="3"/>
            <w:tcBorders>
              <w:top w:val="nil"/>
              <w:left w:val="nil"/>
              <w:bottom w:val="nil"/>
              <w:right w:val="nil"/>
            </w:tcBorders>
          </w:tcPr>
          <w:p w14:paraId="7E4A514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nil"/>
              <w:left w:val="nil"/>
              <w:bottom w:val="single" w:sz="4" w:space="0" w:color="auto"/>
              <w:right w:val="nil"/>
            </w:tcBorders>
          </w:tcPr>
          <w:p w14:paraId="041DBE2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11D69E0A" w14:textId="77777777">
        <w:tc>
          <w:tcPr>
            <w:tcW w:w="2913" w:type="dxa"/>
            <w:gridSpan w:val="3"/>
            <w:tcBorders>
              <w:top w:val="nil"/>
              <w:left w:val="nil"/>
              <w:bottom w:val="nil"/>
              <w:right w:val="single" w:sz="4" w:space="0" w:color="auto"/>
            </w:tcBorders>
          </w:tcPr>
          <w:p w14:paraId="2D1FD127"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Banko pavadinimas ir kodas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38A7A0F5"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FBCCD14" w14:textId="77777777">
        <w:tc>
          <w:tcPr>
            <w:tcW w:w="2913" w:type="dxa"/>
            <w:gridSpan w:val="3"/>
            <w:tcBorders>
              <w:top w:val="nil"/>
              <w:left w:val="nil"/>
              <w:bottom w:val="nil"/>
              <w:right w:val="nil"/>
            </w:tcBorders>
          </w:tcPr>
          <w:p w14:paraId="7179A09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14:paraId="62130BE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2F206FA" w14:textId="77777777">
        <w:tc>
          <w:tcPr>
            <w:tcW w:w="2913" w:type="dxa"/>
            <w:gridSpan w:val="3"/>
            <w:tcBorders>
              <w:top w:val="nil"/>
              <w:left w:val="nil"/>
              <w:bottom w:val="nil"/>
              <w:right w:val="single" w:sz="4" w:space="0" w:color="auto"/>
            </w:tcBorders>
          </w:tcPr>
          <w:p w14:paraId="59142D2A"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Banko sąskaitos numeris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7615873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trike/>
                <w:sz w:val="24"/>
                <w:szCs w:val="24"/>
                <w:lang w:val="lt-LT"/>
              </w:rPr>
            </w:pPr>
          </w:p>
        </w:tc>
      </w:tr>
      <w:tr w:rsidR="00D1249F" w14:paraId="7DE2F31F" w14:textId="77777777">
        <w:tc>
          <w:tcPr>
            <w:tcW w:w="2913" w:type="dxa"/>
            <w:gridSpan w:val="3"/>
            <w:tcBorders>
              <w:top w:val="nil"/>
              <w:left w:val="nil"/>
              <w:bottom w:val="nil"/>
              <w:right w:val="nil"/>
            </w:tcBorders>
          </w:tcPr>
          <w:p w14:paraId="0A027A2B"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14:paraId="1C1572D4"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7E95A512" w14:textId="77777777">
        <w:tc>
          <w:tcPr>
            <w:tcW w:w="2913" w:type="dxa"/>
            <w:gridSpan w:val="3"/>
            <w:tcBorders>
              <w:top w:val="nil"/>
              <w:left w:val="nil"/>
              <w:bottom w:val="nil"/>
              <w:right w:val="single" w:sz="4" w:space="0" w:color="auto"/>
            </w:tcBorders>
          </w:tcPr>
          <w:p w14:paraId="0695F0BD"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pacing w:val="-8"/>
                <w:sz w:val="24"/>
                <w:szCs w:val="24"/>
                <w:lang w:val="lt-LT"/>
              </w:rPr>
            </w:pPr>
            <w:r>
              <w:rPr>
                <w:rFonts w:ascii="Times New Roman" w:hAnsi="Times New Roman"/>
                <w:spacing w:val="-8"/>
                <w:sz w:val="24"/>
                <w:szCs w:val="24"/>
                <w:lang w:val="lt-LT"/>
              </w:rPr>
              <w:t>Elektroninio pašto adresas (-ai)</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41413B8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1E7908B6" w14:textId="77777777">
        <w:tc>
          <w:tcPr>
            <w:tcW w:w="2913" w:type="dxa"/>
            <w:gridSpan w:val="3"/>
            <w:tcBorders>
              <w:top w:val="nil"/>
              <w:left w:val="nil"/>
              <w:bottom w:val="nil"/>
              <w:right w:val="nil"/>
            </w:tcBorders>
          </w:tcPr>
          <w:p w14:paraId="4DEAAD7B"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14:paraId="3F0E30F5"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2387E51D" w14:textId="77777777">
        <w:tc>
          <w:tcPr>
            <w:tcW w:w="2913" w:type="dxa"/>
            <w:gridSpan w:val="3"/>
            <w:tcBorders>
              <w:top w:val="nil"/>
              <w:left w:val="nil"/>
              <w:bottom w:val="nil"/>
              <w:right w:val="single" w:sz="4" w:space="0" w:color="auto"/>
            </w:tcBorders>
          </w:tcPr>
          <w:p w14:paraId="24500290"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įkūrimo data</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2C7F1CF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20E6D90" w14:textId="77777777">
        <w:tc>
          <w:tcPr>
            <w:tcW w:w="2913" w:type="dxa"/>
            <w:gridSpan w:val="3"/>
            <w:tcBorders>
              <w:top w:val="nil"/>
              <w:left w:val="nil"/>
              <w:bottom w:val="nil"/>
              <w:right w:val="nil"/>
            </w:tcBorders>
          </w:tcPr>
          <w:p w14:paraId="2F6D3CCA"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14:paraId="0CC1CE27"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6022F324" w14:textId="77777777">
        <w:tc>
          <w:tcPr>
            <w:tcW w:w="2913" w:type="dxa"/>
            <w:gridSpan w:val="3"/>
            <w:tcBorders>
              <w:top w:val="nil"/>
              <w:left w:val="nil"/>
              <w:bottom w:val="nil"/>
              <w:right w:val="single" w:sz="4" w:space="0" w:color="auto"/>
            </w:tcBorders>
          </w:tcPr>
          <w:p w14:paraId="7E8DD40C"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 fizinio asmens samdomų darbuotojų skaičius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220CCD0B"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2EFD785F" w14:textId="77777777">
        <w:tc>
          <w:tcPr>
            <w:tcW w:w="2913" w:type="dxa"/>
            <w:gridSpan w:val="3"/>
            <w:tcBorders>
              <w:top w:val="nil"/>
              <w:left w:val="nil"/>
              <w:bottom w:val="nil"/>
              <w:right w:val="nil"/>
            </w:tcBorders>
          </w:tcPr>
          <w:p w14:paraId="37D6853E"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shd w:val="clear" w:color="auto" w:fill="auto"/>
          </w:tcPr>
          <w:p w14:paraId="3BC27B35"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E702968" w14:textId="77777777">
        <w:tc>
          <w:tcPr>
            <w:tcW w:w="2913" w:type="dxa"/>
            <w:gridSpan w:val="3"/>
            <w:tcBorders>
              <w:top w:val="nil"/>
              <w:left w:val="nil"/>
              <w:bottom w:val="nil"/>
              <w:right w:val="single" w:sz="4" w:space="0" w:color="auto"/>
            </w:tcBorders>
          </w:tcPr>
          <w:p w14:paraId="4CFF9F5D"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Vadovo vardas, pavardė</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05919E3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562311D" w14:textId="77777777">
        <w:tc>
          <w:tcPr>
            <w:tcW w:w="2913" w:type="dxa"/>
            <w:gridSpan w:val="3"/>
            <w:tcBorders>
              <w:top w:val="nil"/>
              <w:left w:val="nil"/>
              <w:bottom w:val="nil"/>
              <w:right w:val="nil"/>
            </w:tcBorders>
          </w:tcPr>
          <w:p w14:paraId="6FF14AC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14:paraId="16CF9A61"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13F623AA" w14:textId="77777777">
        <w:tc>
          <w:tcPr>
            <w:tcW w:w="2913" w:type="dxa"/>
            <w:gridSpan w:val="3"/>
            <w:tcBorders>
              <w:top w:val="nil"/>
              <w:left w:val="nil"/>
              <w:bottom w:val="nil"/>
              <w:right w:val="single" w:sz="4" w:space="0" w:color="auto"/>
            </w:tcBorders>
          </w:tcPr>
          <w:p w14:paraId="1302F004"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metinė apyvarta (eurais)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14:paraId="72BE920E"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24094D10" w14:textId="77777777">
        <w:trPr>
          <w:cantSplit/>
        </w:trPr>
        <w:tc>
          <w:tcPr>
            <w:tcW w:w="9633" w:type="dxa"/>
            <w:gridSpan w:val="6"/>
            <w:tcBorders>
              <w:top w:val="nil"/>
              <w:left w:val="nil"/>
              <w:bottom w:val="nil"/>
              <w:right w:val="nil"/>
            </w:tcBorders>
          </w:tcPr>
          <w:p w14:paraId="64C2FEE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27B9F56E"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savininkai, turintys 15% ir daugiau ūkio subjekto nuosavybės:</w:t>
            </w:r>
          </w:p>
        </w:tc>
      </w:tr>
      <w:tr w:rsidR="00D1249F" w14:paraId="4A70470B" w14:textId="77777777">
        <w:trPr>
          <w:cantSplit/>
        </w:trPr>
        <w:tc>
          <w:tcPr>
            <w:tcW w:w="9633" w:type="dxa"/>
            <w:gridSpan w:val="6"/>
            <w:tcBorders>
              <w:top w:val="nil"/>
              <w:left w:val="nil"/>
              <w:bottom w:val="single" w:sz="4" w:space="0" w:color="auto"/>
              <w:right w:val="nil"/>
            </w:tcBorders>
          </w:tcPr>
          <w:p w14:paraId="13DE18F6"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B3A7E30" w14:textId="77777777">
        <w:trPr>
          <w:cantSplit/>
        </w:trPr>
        <w:tc>
          <w:tcPr>
            <w:tcW w:w="557" w:type="dxa"/>
            <w:tcBorders>
              <w:top w:val="single" w:sz="4" w:space="0" w:color="auto"/>
              <w:left w:val="single" w:sz="4" w:space="0" w:color="auto"/>
              <w:bottom w:val="single" w:sz="4" w:space="0" w:color="auto"/>
              <w:right w:val="single" w:sz="4" w:space="0" w:color="auto"/>
            </w:tcBorders>
            <w:vAlign w:val="center"/>
          </w:tcPr>
          <w:p w14:paraId="50625B3E"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Eil. Nr.</w:t>
            </w:r>
          </w:p>
        </w:tc>
        <w:tc>
          <w:tcPr>
            <w:tcW w:w="7331" w:type="dxa"/>
            <w:gridSpan w:val="4"/>
            <w:tcBorders>
              <w:top w:val="single" w:sz="4" w:space="0" w:color="auto"/>
              <w:left w:val="single" w:sz="4" w:space="0" w:color="auto"/>
              <w:bottom w:val="single" w:sz="4" w:space="0" w:color="auto"/>
              <w:right w:val="single" w:sz="4" w:space="0" w:color="auto"/>
            </w:tcBorders>
            <w:vAlign w:val="center"/>
          </w:tcPr>
          <w:p w14:paraId="68534917"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Vardas, pavardė, adresas</w:t>
            </w:r>
          </w:p>
        </w:tc>
        <w:tc>
          <w:tcPr>
            <w:tcW w:w="1745" w:type="dxa"/>
            <w:tcBorders>
              <w:top w:val="single" w:sz="4" w:space="0" w:color="auto"/>
              <w:left w:val="single" w:sz="4" w:space="0" w:color="auto"/>
              <w:bottom w:val="single" w:sz="4" w:space="0" w:color="auto"/>
              <w:right w:val="single" w:sz="4" w:space="0" w:color="auto"/>
            </w:tcBorders>
            <w:vAlign w:val="center"/>
          </w:tcPr>
          <w:p w14:paraId="5E27E2F3"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Nuosavybės dalis įmonėje (%)</w:t>
            </w:r>
          </w:p>
        </w:tc>
      </w:tr>
      <w:tr w:rsidR="00D1249F" w14:paraId="2E81491F" w14:textId="77777777">
        <w:trPr>
          <w:cantSplit/>
        </w:trPr>
        <w:tc>
          <w:tcPr>
            <w:tcW w:w="557" w:type="dxa"/>
            <w:tcBorders>
              <w:top w:val="single" w:sz="4" w:space="0" w:color="auto"/>
              <w:left w:val="single" w:sz="4" w:space="0" w:color="auto"/>
              <w:bottom w:val="single" w:sz="4" w:space="0" w:color="auto"/>
              <w:right w:val="single" w:sz="4" w:space="0" w:color="auto"/>
            </w:tcBorders>
          </w:tcPr>
          <w:p w14:paraId="4E07BF38"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1.</w:t>
            </w:r>
          </w:p>
        </w:tc>
        <w:tc>
          <w:tcPr>
            <w:tcW w:w="7331" w:type="dxa"/>
            <w:gridSpan w:val="4"/>
            <w:tcBorders>
              <w:top w:val="single" w:sz="4" w:space="0" w:color="auto"/>
              <w:left w:val="single" w:sz="4" w:space="0" w:color="auto"/>
              <w:bottom w:val="single" w:sz="4" w:space="0" w:color="auto"/>
              <w:right w:val="single" w:sz="4" w:space="0" w:color="auto"/>
            </w:tcBorders>
            <w:shd w:val="clear" w:color="auto" w:fill="C0C0C0"/>
          </w:tcPr>
          <w:p w14:paraId="1A3FA1A3"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1745" w:type="dxa"/>
            <w:tcBorders>
              <w:top w:val="single" w:sz="4" w:space="0" w:color="auto"/>
              <w:left w:val="single" w:sz="4" w:space="0" w:color="auto"/>
              <w:bottom w:val="single" w:sz="4" w:space="0" w:color="auto"/>
              <w:right w:val="single" w:sz="4" w:space="0" w:color="auto"/>
            </w:tcBorders>
            <w:shd w:val="clear" w:color="auto" w:fill="C0C0C0"/>
          </w:tcPr>
          <w:p w14:paraId="162898F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2E776C4" w14:textId="77777777">
        <w:trPr>
          <w:cantSplit/>
        </w:trPr>
        <w:tc>
          <w:tcPr>
            <w:tcW w:w="557" w:type="dxa"/>
            <w:tcBorders>
              <w:top w:val="single" w:sz="4" w:space="0" w:color="auto"/>
              <w:left w:val="single" w:sz="4" w:space="0" w:color="auto"/>
              <w:bottom w:val="single" w:sz="4" w:space="0" w:color="auto"/>
              <w:right w:val="single" w:sz="4" w:space="0" w:color="auto"/>
            </w:tcBorders>
          </w:tcPr>
          <w:p w14:paraId="30DEFABC"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2.</w:t>
            </w:r>
          </w:p>
        </w:tc>
        <w:tc>
          <w:tcPr>
            <w:tcW w:w="7331" w:type="dxa"/>
            <w:gridSpan w:val="4"/>
            <w:tcBorders>
              <w:top w:val="single" w:sz="4" w:space="0" w:color="auto"/>
              <w:left w:val="single" w:sz="4" w:space="0" w:color="auto"/>
              <w:bottom w:val="single" w:sz="4" w:space="0" w:color="auto"/>
              <w:right w:val="single" w:sz="4" w:space="0" w:color="auto"/>
            </w:tcBorders>
            <w:shd w:val="clear" w:color="auto" w:fill="C0C0C0"/>
          </w:tcPr>
          <w:p w14:paraId="7545DB4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1745" w:type="dxa"/>
            <w:tcBorders>
              <w:top w:val="single" w:sz="4" w:space="0" w:color="auto"/>
              <w:left w:val="single" w:sz="4" w:space="0" w:color="auto"/>
              <w:bottom w:val="single" w:sz="4" w:space="0" w:color="auto"/>
              <w:right w:val="single" w:sz="4" w:space="0" w:color="auto"/>
            </w:tcBorders>
            <w:shd w:val="clear" w:color="auto" w:fill="C0C0C0"/>
          </w:tcPr>
          <w:p w14:paraId="13FA42F5"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424A3683" w14:textId="77777777">
        <w:trPr>
          <w:cantSplit/>
        </w:trPr>
        <w:tc>
          <w:tcPr>
            <w:tcW w:w="557" w:type="dxa"/>
            <w:tcBorders>
              <w:top w:val="single" w:sz="4" w:space="0" w:color="auto"/>
              <w:left w:val="single" w:sz="4" w:space="0" w:color="auto"/>
              <w:bottom w:val="single" w:sz="4" w:space="0" w:color="auto"/>
              <w:right w:val="single" w:sz="4" w:space="0" w:color="auto"/>
            </w:tcBorders>
          </w:tcPr>
          <w:p w14:paraId="04C3F4CE"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3.</w:t>
            </w:r>
          </w:p>
        </w:tc>
        <w:tc>
          <w:tcPr>
            <w:tcW w:w="7331" w:type="dxa"/>
            <w:gridSpan w:val="4"/>
            <w:tcBorders>
              <w:top w:val="single" w:sz="4" w:space="0" w:color="auto"/>
              <w:left w:val="single" w:sz="4" w:space="0" w:color="auto"/>
              <w:bottom w:val="single" w:sz="4" w:space="0" w:color="auto"/>
              <w:right w:val="single" w:sz="4" w:space="0" w:color="auto"/>
            </w:tcBorders>
            <w:shd w:val="clear" w:color="auto" w:fill="C0C0C0"/>
          </w:tcPr>
          <w:p w14:paraId="6C932DC5"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1745" w:type="dxa"/>
            <w:tcBorders>
              <w:top w:val="single" w:sz="4" w:space="0" w:color="auto"/>
              <w:left w:val="single" w:sz="4" w:space="0" w:color="auto"/>
              <w:bottom w:val="single" w:sz="4" w:space="0" w:color="auto"/>
              <w:right w:val="single" w:sz="4" w:space="0" w:color="auto"/>
            </w:tcBorders>
            <w:shd w:val="clear" w:color="auto" w:fill="C0C0C0"/>
          </w:tcPr>
          <w:p w14:paraId="654FD27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1860BEF9" w14:textId="77777777">
        <w:trPr>
          <w:cantSplit/>
        </w:trPr>
        <w:tc>
          <w:tcPr>
            <w:tcW w:w="557" w:type="dxa"/>
            <w:tcBorders>
              <w:top w:val="single" w:sz="4" w:space="0" w:color="auto"/>
              <w:left w:val="single" w:sz="4" w:space="0" w:color="auto"/>
              <w:bottom w:val="single" w:sz="4" w:space="0" w:color="auto"/>
              <w:right w:val="single" w:sz="4" w:space="0" w:color="auto"/>
            </w:tcBorders>
          </w:tcPr>
          <w:p w14:paraId="341A0F2A"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4.</w:t>
            </w:r>
          </w:p>
        </w:tc>
        <w:tc>
          <w:tcPr>
            <w:tcW w:w="7331" w:type="dxa"/>
            <w:gridSpan w:val="4"/>
            <w:tcBorders>
              <w:top w:val="single" w:sz="4" w:space="0" w:color="auto"/>
              <w:left w:val="single" w:sz="4" w:space="0" w:color="auto"/>
              <w:bottom w:val="single" w:sz="4" w:space="0" w:color="auto"/>
              <w:right w:val="single" w:sz="4" w:space="0" w:color="auto"/>
            </w:tcBorders>
            <w:shd w:val="clear" w:color="auto" w:fill="C0C0C0"/>
          </w:tcPr>
          <w:p w14:paraId="66C4945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1745" w:type="dxa"/>
            <w:tcBorders>
              <w:top w:val="single" w:sz="4" w:space="0" w:color="auto"/>
              <w:left w:val="single" w:sz="4" w:space="0" w:color="auto"/>
              <w:bottom w:val="single" w:sz="4" w:space="0" w:color="auto"/>
              <w:right w:val="single" w:sz="4" w:space="0" w:color="auto"/>
            </w:tcBorders>
            <w:shd w:val="clear" w:color="auto" w:fill="C0C0C0"/>
          </w:tcPr>
          <w:p w14:paraId="1E7C0F3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5789AAF7" w14:textId="77777777">
        <w:trPr>
          <w:cantSplit/>
        </w:trPr>
        <w:tc>
          <w:tcPr>
            <w:tcW w:w="557" w:type="dxa"/>
            <w:tcBorders>
              <w:top w:val="single" w:sz="4" w:space="0" w:color="auto"/>
              <w:left w:val="single" w:sz="4" w:space="0" w:color="auto"/>
              <w:bottom w:val="single" w:sz="4" w:space="0" w:color="auto"/>
              <w:right w:val="single" w:sz="4" w:space="0" w:color="auto"/>
            </w:tcBorders>
          </w:tcPr>
          <w:p w14:paraId="528B11F3"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5.</w:t>
            </w:r>
          </w:p>
        </w:tc>
        <w:tc>
          <w:tcPr>
            <w:tcW w:w="7331" w:type="dxa"/>
            <w:gridSpan w:val="4"/>
            <w:tcBorders>
              <w:top w:val="single" w:sz="4" w:space="0" w:color="auto"/>
              <w:left w:val="single" w:sz="4" w:space="0" w:color="auto"/>
              <w:bottom w:val="single" w:sz="4" w:space="0" w:color="auto"/>
              <w:right w:val="single" w:sz="4" w:space="0" w:color="auto"/>
            </w:tcBorders>
            <w:shd w:val="clear" w:color="auto" w:fill="C0C0C0"/>
          </w:tcPr>
          <w:p w14:paraId="3C3C79A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1745" w:type="dxa"/>
            <w:tcBorders>
              <w:top w:val="single" w:sz="4" w:space="0" w:color="auto"/>
              <w:left w:val="single" w:sz="4" w:space="0" w:color="auto"/>
              <w:bottom w:val="single" w:sz="4" w:space="0" w:color="auto"/>
              <w:right w:val="single" w:sz="4" w:space="0" w:color="auto"/>
            </w:tcBorders>
            <w:shd w:val="clear" w:color="auto" w:fill="C0C0C0"/>
          </w:tcPr>
          <w:p w14:paraId="77140ED3"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15928221" w14:textId="77777777">
        <w:trPr>
          <w:cantSplit/>
        </w:trPr>
        <w:tc>
          <w:tcPr>
            <w:tcW w:w="9633" w:type="dxa"/>
            <w:gridSpan w:val="6"/>
            <w:tcBorders>
              <w:top w:val="nil"/>
              <w:left w:val="nil"/>
              <w:bottom w:val="nil"/>
              <w:right w:val="nil"/>
            </w:tcBorders>
          </w:tcPr>
          <w:p w14:paraId="5770986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28C255FD" w14:textId="77777777">
        <w:trPr>
          <w:cantSplit/>
        </w:trPr>
        <w:tc>
          <w:tcPr>
            <w:tcW w:w="9633" w:type="dxa"/>
            <w:gridSpan w:val="6"/>
            <w:tcBorders>
              <w:top w:val="nil"/>
              <w:left w:val="nil"/>
              <w:bottom w:val="nil"/>
              <w:right w:val="nil"/>
            </w:tcBorders>
          </w:tcPr>
          <w:p w14:paraId="3096EB01"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subjektui priklausančios kitos įmonės, filialai, atstovybės</w:t>
            </w:r>
          </w:p>
        </w:tc>
      </w:tr>
      <w:tr w:rsidR="00D1249F" w14:paraId="4C8A79C4" w14:textId="77777777">
        <w:trPr>
          <w:cantSplit/>
        </w:trPr>
        <w:tc>
          <w:tcPr>
            <w:tcW w:w="827" w:type="dxa"/>
            <w:gridSpan w:val="2"/>
            <w:tcBorders>
              <w:top w:val="single" w:sz="4" w:space="0" w:color="auto"/>
              <w:left w:val="single" w:sz="4" w:space="0" w:color="auto"/>
              <w:bottom w:val="single" w:sz="4" w:space="0" w:color="auto"/>
              <w:right w:val="single" w:sz="4" w:space="0" w:color="auto"/>
            </w:tcBorders>
            <w:vAlign w:val="center"/>
          </w:tcPr>
          <w:p w14:paraId="42698F78"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Eil. Nr.</w:t>
            </w:r>
          </w:p>
        </w:tc>
        <w:tc>
          <w:tcPr>
            <w:tcW w:w="4052" w:type="dxa"/>
            <w:gridSpan w:val="2"/>
            <w:tcBorders>
              <w:top w:val="single" w:sz="4" w:space="0" w:color="auto"/>
              <w:left w:val="single" w:sz="4" w:space="0" w:color="auto"/>
              <w:bottom w:val="single" w:sz="4" w:space="0" w:color="auto"/>
              <w:right w:val="single" w:sz="4" w:space="0" w:color="auto"/>
            </w:tcBorders>
            <w:vAlign w:val="center"/>
          </w:tcPr>
          <w:p w14:paraId="66B1D026"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Juridinis statusas ir pavadinimas</w:t>
            </w:r>
          </w:p>
        </w:tc>
        <w:tc>
          <w:tcPr>
            <w:tcW w:w="4754" w:type="dxa"/>
            <w:gridSpan w:val="2"/>
            <w:tcBorders>
              <w:top w:val="single" w:sz="4" w:space="0" w:color="auto"/>
              <w:left w:val="single" w:sz="4" w:space="0" w:color="auto"/>
              <w:bottom w:val="single" w:sz="4" w:space="0" w:color="auto"/>
              <w:right w:val="single" w:sz="4" w:space="0" w:color="auto"/>
            </w:tcBorders>
            <w:vAlign w:val="center"/>
          </w:tcPr>
          <w:p w14:paraId="4E8B2EAD"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Adresas</w:t>
            </w:r>
          </w:p>
        </w:tc>
      </w:tr>
      <w:tr w:rsidR="00D1249F" w14:paraId="4113DABC" w14:textId="77777777">
        <w:trPr>
          <w:cantSplit/>
        </w:trPr>
        <w:tc>
          <w:tcPr>
            <w:tcW w:w="827" w:type="dxa"/>
            <w:gridSpan w:val="2"/>
            <w:tcBorders>
              <w:top w:val="single" w:sz="4" w:space="0" w:color="auto"/>
              <w:left w:val="single" w:sz="4" w:space="0" w:color="auto"/>
              <w:bottom w:val="single" w:sz="4" w:space="0" w:color="auto"/>
              <w:right w:val="single" w:sz="4" w:space="0" w:color="auto"/>
            </w:tcBorders>
          </w:tcPr>
          <w:p w14:paraId="776E22A6"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1.</w:t>
            </w:r>
          </w:p>
        </w:tc>
        <w:tc>
          <w:tcPr>
            <w:tcW w:w="4052" w:type="dxa"/>
            <w:gridSpan w:val="2"/>
            <w:tcBorders>
              <w:top w:val="single" w:sz="4" w:space="0" w:color="auto"/>
              <w:left w:val="single" w:sz="4" w:space="0" w:color="auto"/>
              <w:bottom w:val="single" w:sz="4" w:space="0" w:color="auto"/>
              <w:right w:val="single" w:sz="4" w:space="0" w:color="auto"/>
            </w:tcBorders>
            <w:shd w:val="clear" w:color="auto" w:fill="C0C0C0"/>
          </w:tcPr>
          <w:p w14:paraId="57344153"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C0C0C0"/>
          </w:tcPr>
          <w:p w14:paraId="0ABAF34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6E2D32E2" w14:textId="77777777">
        <w:trPr>
          <w:cantSplit/>
        </w:trPr>
        <w:tc>
          <w:tcPr>
            <w:tcW w:w="827" w:type="dxa"/>
            <w:gridSpan w:val="2"/>
            <w:tcBorders>
              <w:top w:val="single" w:sz="4" w:space="0" w:color="auto"/>
              <w:left w:val="single" w:sz="4" w:space="0" w:color="auto"/>
              <w:bottom w:val="single" w:sz="4" w:space="0" w:color="auto"/>
              <w:right w:val="single" w:sz="4" w:space="0" w:color="auto"/>
            </w:tcBorders>
          </w:tcPr>
          <w:p w14:paraId="31BB4660"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2.</w:t>
            </w:r>
          </w:p>
        </w:tc>
        <w:tc>
          <w:tcPr>
            <w:tcW w:w="4052" w:type="dxa"/>
            <w:gridSpan w:val="2"/>
            <w:tcBorders>
              <w:top w:val="single" w:sz="4" w:space="0" w:color="auto"/>
              <w:left w:val="single" w:sz="4" w:space="0" w:color="auto"/>
              <w:bottom w:val="single" w:sz="4" w:space="0" w:color="auto"/>
              <w:right w:val="single" w:sz="4" w:space="0" w:color="auto"/>
            </w:tcBorders>
            <w:shd w:val="clear" w:color="auto" w:fill="C0C0C0"/>
          </w:tcPr>
          <w:p w14:paraId="78878FD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C0C0C0"/>
          </w:tcPr>
          <w:p w14:paraId="03A50E96"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79EE97D0" w14:textId="77777777">
        <w:trPr>
          <w:cantSplit/>
        </w:trPr>
        <w:tc>
          <w:tcPr>
            <w:tcW w:w="827" w:type="dxa"/>
            <w:gridSpan w:val="2"/>
            <w:tcBorders>
              <w:top w:val="single" w:sz="4" w:space="0" w:color="auto"/>
              <w:left w:val="single" w:sz="4" w:space="0" w:color="auto"/>
              <w:bottom w:val="single" w:sz="4" w:space="0" w:color="auto"/>
              <w:right w:val="single" w:sz="4" w:space="0" w:color="auto"/>
            </w:tcBorders>
          </w:tcPr>
          <w:p w14:paraId="5705F040"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3.</w:t>
            </w:r>
          </w:p>
        </w:tc>
        <w:tc>
          <w:tcPr>
            <w:tcW w:w="4052" w:type="dxa"/>
            <w:gridSpan w:val="2"/>
            <w:tcBorders>
              <w:top w:val="single" w:sz="4" w:space="0" w:color="auto"/>
              <w:left w:val="single" w:sz="4" w:space="0" w:color="auto"/>
              <w:bottom w:val="single" w:sz="4" w:space="0" w:color="auto"/>
              <w:right w:val="single" w:sz="4" w:space="0" w:color="auto"/>
            </w:tcBorders>
            <w:shd w:val="clear" w:color="auto" w:fill="C0C0C0"/>
          </w:tcPr>
          <w:p w14:paraId="19DEB3A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C0C0C0"/>
          </w:tcPr>
          <w:p w14:paraId="0F9FA0F5"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568099CC" w14:textId="77777777">
        <w:trPr>
          <w:cantSplit/>
        </w:trPr>
        <w:tc>
          <w:tcPr>
            <w:tcW w:w="827" w:type="dxa"/>
            <w:gridSpan w:val="2"/>
            <w:tcBorders>
              <w:top w:val="single" w:sz="4" w:space="0" w:color="auto"/>
              <w:left w:val="single" w:sz="4" w:space="0" w:color="auto"/>
              <w:bottom w:val="single" w:sz="4" w:space="0" w:color="auto"/>
              <w:right w:val="single" w:sz="4" w:space="0" w:color="auto"/>
            </w:tcBorders>
          </w:tcPr>
          <w:p w14:paraId="51430B56"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4.</w:t>
            </w:r>
          </w:p>
        </w:tc>
        <w:tc>
          <w:tcPr>
            <w:tcW w:w="4052" w:type="dxa"/>
            <w:gridSpan w:val="2"/>
            <w:tcBorders>
              <w:top w:val="single" w:sz="4" w:space="0" w:color="auto"/>
              <w:left w:val="single" w:sz="4" w:space="0" w:color="auto"/>
              <w:bottom w:val="single" w:sz="4" w:space="0" w:color="auto"/>
              <w:right w:val="single" w:sz="4" w:space="0" w:color="auto"/>
            </w:tcBorders>
            <w:shd w:val="clear" w:color="auto" w:fill="C0C0C0"/>
          </w:tcPr>
          <w:p w14:paraId="1416B6F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C0C0C0"/>
          </w:tcPr>
          <w:p w14:paraId="4676CC1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5C426BF1" w14:textId="77777777">
        <w:trPr>
          <w:cantSplit/>
        </w:trPr>
        <w:tc>
          <w:tcPr>
            <w:tcW w:w="827" w:type="dxa"/>
            <w:gridSpan w:val="2"/>
            <w:tcBorders>
              <w:top w:val="single" w:sz="4" w:space="0" w:color="auto"/>
              <w:left w:val="single" w:sz="4" w:space="0" w:color="auto"/>
              <w:bottom w:val="single" w:sz="4" w:space="0" w:color="auto"/>
              <w:right w:val="single" w:sz="4" w:space="0" w:color="auto"/>
            </w:tcBorders>
          </w:tcPr>
          <w:p w14:paraId="1E990239"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5.</w:t>
            </w:r>
          </w:p>
        </w:tc>
        <w:tc>
          <w:tcPr>
            <w:tcW w:w="4052" w:type="dxa"/>
            <w:gridSpan w:val="2"/>
            <w:tcBorders>
              <w:top w:val="single" w:sz="4" w:space="0" w:color="auto"/>
              <w:left w:val="single" w:sz="4" w:space="0" w:color="auto"/>
              <w:bottom w:val="single" w:sz="4" w:space="0" w:color="auto"/>
              <w:right w:val="single" w:sz="4" w:space="0" w:color="auto"/>
            </w:tcBorders>
            <w:shd w:val="clear" w:color="auto" w:fill="C0C0C0"/>
          </w:tcPr>
          <w:p w14:paraId="6EF719C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C0C0C0"/>
          </w:tcPr>
          <w:p w14:paraId="18A3BAD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bl>
    <w:p w14:paraId="7B33E718" w14:textId="77777777" w:rsidR="00D1249F" w:rsidRDefault="00D1249F">
      <w:pPr>
        <w:tabs>
          <w:tab w:val="left" w:pos="720"/>
        </w:tabs>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1249F" w14:paraId="4EC1F315" w14:textId="77777777">
        <w:trPr>
          <w:cantSplit/>
          <w:trHeight w:val="1217"/>
        </w:trPr>
        <w:tc>
          <w:tcPr>
            <w:tcW w:w="9639" w:type="dxa"/>
            <w:tcBorders>
              <w:top w:val="nil"/>
              <w:left w:val="nil"/>
              <w:bottom w:val="nil"/>
              <w:right w:val="nil"/>
            </w:tcBorders>
          </w:tcPr>
          <w:p w14:paraId="11358F2A" w14:textId="77777777" w:rsidR="00D1249F" w:rsidRDefault="00533922">
            <w:pPr>
              <w:tabs>
                <w:tab w:val="left" w:pos="720"/>
              </w:tabs>
              <w:jc w:val="both"/>
            </w:pPr>
            <w:r>
              <w:t>Trumpai aprašykite, kokias prekes ir paslaugas, kurių dalį išlaidų prašoma padengti SVV plėtros fondo lėšomis,  įsigijote arba planuojate įsigyti ir kodėl jos yra svarbios tolesnei ūkio subjekto plėtrai (rinkodaros priemonių formavimo ir įdiegimo, parodos, verslo planų, paraiškų finansinei paramai iš kitų fondų gauti rengimo, teritorinio planavimo dokumentų ir techninių projektų parengimo išlaidų, įrangos įsigijimo, mokinių ir studentų darbo vasaros atostogų metu sąnaudų ir kt.):</w:t>
            </w:r>
          </w:p>
        </w:tc>
      </w:tr>
      <w:tr w:rsidR="00D1249F" w14:paraId="23CA9784" w14:textId="77777777">
        <w:trPr>
          <w:cantSplit/>
        </w:trPr>
        <w:tc>
          <w:tcPr>
            <w:tcW w:w="9639" w:type="dxa"/>
            <w:tcBorders>
              <w:top w:val="nil"/>
              <w:left w:val="nil"/>
              <w:bottom w:val="single" w:sz="4" w:space="0" w:color="auto"/>
              <w:right w:val="nil"/>
            </w:tcBorders>
          </w:tcPr>
          <w:p w14:paraId="019748A5" w14:textId="77777777" w:rsidR="00D1249F" w:rsidRDefault="00D1249F">
            <w:pPr>
              <w:tabs>
                <w:tab w:val="left" w:pos="720"/>
              </w:tabs>
            </w:pPr>
          </w:p>
        </w:tc>
      </w:tr>
      <w:tr w:rsidR="00D1249F" w14:paraId="21BC7D54" w14:textId="77777777">
        <w:trPr>
          <w:cantSplit/>
          <w:trHeight w:val="1312"/>
        </w:trPr>
        <w:tc>
          <w:tcPr>
            <w:tcW w:w="9639" w:type="dxa"/>
            <w:tcBorders>
              <w:top w:val="single" w:sz="4" w:space="0" w:color="auto"/>
              <w:left w:val="single" w:sz="4" w:space="0" w:color="auto"/>
              <w:bottom w:val="single" w:sz="4" w:space="0" w:color="auto"/>
              <w:right w:val="single" w:sz="4" w:space="0" w:color="auto"/>
            </w:tcBorders>
            <w:shd w:val="clear" w:color="auto" w:fill="C0C0C0"/>
          </w:tcPr>
          <w:p w14:paraId="2E2377E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1E86649B" w14:textId="77777777">
        <w:trPr>
          <w:cantSplit/>
          <w:trHeight w:val="536"/>
        </w:trPr>
        <w:tc>
          <w:tcPr>
            <w:tcW w:w="9639" w:type="dxa"/>
            <w:tcBorders>
              <w:top w:val="nil"/>
              <w:left w:val="nil"/>
              <w:bottom w:val="nil"/>
              <w:right w:val="nil"/>
            </w:tcBorders>
          </w:tcPr>
          <w:p w14:paraId="5720C084" w14:textId="77777777" w:rsidR="00D1249F" w:rsidRDefault="00533922">
            <w:pPr>
              <w:tabs>
                <w:tab w:val="left" w:pos="720"/>
              </w:tabs>
              <w:jc w:val="both"/>
            </w:pPr>
            <w:r>
              <w:t xml:space="preserve">Trumpai aprašykite savo argumentus, kuo Jūsų ūkio subjekto veikla ir vykdomas(-mi) verslo plėtros projektas(-ai) yra išskirtinis(-iai) ir kodėl būtent Jūsų paraiškai turėtų būti jis turėtų būti skirta SVV rėmimo fondo parama tuo atveju, jei paramą norinčių gauti SVV subjektų būtų daugiau, nei kad leidžia patenkinti SVV plėtros fondo turimos lėšos. Jei galite, pagrįskite savo projekto atitikimą strateginiams rajono dokumentams. </w:t>
            </w:r>
          </w:p>
        </w:tc>
      </w:tr>
      <w:tr w:rsidR="00D1249F" w14:paraId="18512719" w14:textId="77777777">
        <w:trPr>
          <w:cantSplit/>
        </w:trPr>
        <w:tc>
          <w:tcPr>
            <w:tcW w:w="9639" w:type="dxa"/>
            <w:tcBorders>
              <w:top w:val="nil"/>
              <w:left w:val="nil"/>
              <w:bottom w:val="single" w:sz="4" w:space="0" w:color="auto"/>
              <w:right w:val="nil"/>
            </w:tcBorders>
          </w:tcPr>
          <w:p w14:paraId="24CE459C" w14:textId="77777777" w:rsidR="00D1249F" w:rsidRDefault="00D1249F">
            <w:pPr>
              <w:tabs>
                <w:tab w:val="left" w:pos="720"/>
              </w:tabs>
            </w:pPr>
          </w:p>
        </w:tc>
      </w:tr>
      <w:tr w:rsidR="00D1249F" w14:paraId="7E7886DD" w14:textId="77777777">
        <w:trPr>
          <w:cantSplit/>
          <w:trHeight w:val="1323"/>
        </w:trPr>
        <w:tc>
          <w:tcPr>
            <w:tcW w:w="9639" w:type="dxa"/>
            <w:tcBorders>
              <w:top w:val="single" w:sz="4" w:space="0" w:color="auto"/>
              <w:left w:val="single" w:sz="4" w:space="0" w:color="auto"/>
              <w:bottom w:val="single" w:sz="4" w:space="0" w:color="auto"/>
              <w:right w:val="single" w:sz="4" w:space="0" w:color="auto"/>
            </w:tcBorders>
            <w:shd w:val="clear" w:color="auto" w:fill="C0C0C0"/>
          </w:tcPr>
          <w:p w14:paraId="7C55B11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bl>
    <w:p w14:paraId="70DACAB0"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p w14:paraId="149EAC44"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b/>
          <w:bCs/>
          <w:sz w:val="24"/>
          <w:szCs w:val="24"/>
          <w:lang w:val="lt-LT"/>
        </w:rPr>
      </w:pPr>
      <w:r>
        <w:rPr>
          <w:rFonts w:ascii="Times New Roman" w:hAnsi="Times New Roman"/>
          <w:b/>
          <w:bCs/>
          <w:sz w:val="24"/>
          <w:szCs w:val="24"/>
          <w:lang w:val="lt-LT"/>
        </w:rPr>
        <w:t>Tvirtinu, kad visi šioje anketoje pateikti duomenys yra teisingi.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3449"/>
        <w:gridCol w:w="4012"/>
      </w:tblGrid>
      <w:tr w:rsidR="00D1249F" w14:paraId="23DA14FD" w14:textId="77777777">
        <w:trPr>
          <w:cantSplit/>
          <w:trHeight w:val="316"/>
        </w:trPr>
        <w:tc>
          <w:tcPr>
            <w:tcW w:w="2211" w:type="dxa"/>
            <w:tcBorders>
              <w:top w:val="nil"/>
              <w:left w:val="nil"/>
              <w:bottom w:val="nil"/>
              <w:right w:val="single" w:sz="4" w:space="0" w:color="auto"/>
            </w:tcBorders>
          </w:tcPr>
          <w:p w14:paraId="26435697"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pacing w:val="-4"/>
                <w:sz w:val="24"/>
                <w:szCs w:val="24"/>
                <w:lang w:val="lt-LT"/>
              </w:rPr>
            </w:pPr>
            <w:r>
              <w:rPr>
                <w:rFonts w:ascii="Times New Roman" w:eastAsia="Times New Roman" w:hAnsi="Times New Roman"/>
                <w:spacing w:val="-4"/>
                <w:sz w:val="24"/>
                <w:szCs w:val="24"/>
                <w:lang w:val="lt-LT"/>
              </w:rPr>
              <w:t>Anketos užpildymo data</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14:paraId="005DA6F1"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________________ m.  ______________________ mėn.  ________ d.</w:t>
            </w:r>
          </w:p>
        </w:tc>
      </w:tr>
      <w:tr w:rsidR="00D1249F" w14:paraId="20A83ABD" w14:textId="77777777">
        <w:trPr>
          <w:cantSplit/>
        </w:trPr>
        <w:tc>
          <w:tcPr>
            <w:tcW w:w="2211" w:type="dxa"/>
            <w:tcBorders>
              <w:top w:val="nil"/>
              <w:left w:val="nil"/>
              <w:bottom w:val="nil"/>
              <w:right w:val="nil"/>
            </w:tcBorders>
          </w:tcPr>
          <w:p w14:paraId="0063F28D"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single" w:sz="4" w:space="0" w:color="auto"/>
              <w:right w:val="nil"/>
            </w:tcBorders>
          </w:tcPr>
          <w:p w14:paraId="155CB569"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3CFC3AA8" w14:textId="77777777">
        <w:trPr>
          <w:cantSplit/>
        </w:trPr>
        <w:tc>
          <w:tcPr>
            <w:tcW w:w="2211" w:type="dxa"/>
            <w:tcBorders>
              <w:top w:val="nil"/>
              <w:left w:val="nil"/>
              <w:bottom w:val="nil"/>
              <w:right w:val="single" w:sz="4" w:space="0" w:color="auto"/>
            </w:tcBorders>
          </w:tcPr>
          <w:p w14:paraId="70E23257"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Vardas, pavardė</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14:paraId="30B2232D"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21DA6FFB" w14:textId="77777777">
        <w:trPr>
          <w:cantSplit/>
        </w:trPr>
        <w:tc>
          <w:tcPr>
            <w:tcW w:w="2211" w:type="dxa"/>
            <w:tcBorders>
              <w:top w:val="nil"/>
              <w:left w:val="nil"/>
              <w:bottom w:val="nil"/>
              <w:right w:val="nil"/>
            </w:tcBorders>
          </w:tcPr>
          <w:p w14:paraId="3363198C"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single" w:sz="4" w:space="0" w:color="auto"/>
              <w:right w:val="nil"/>
            </w:tcBorders>
          </w:tcPr>
          <w:p w14:paraId="7BD7D384"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2514ED65" w14:textId="77777777">
        <w:trPr>
          <w:cantSplit/>
        </w:trPr>
        <w:tc>
          <w:tcPr>
            <w:tcW w:w="2211" w:type="dxa"/>
            <w:tcBorders>
              <w:top w:val="nil"/>
              <w:left w:val="nil"/>
              <w:bottom w:val="nil"/>
              <w:right w:val="single" w:sz="4" w:space="0" w:color="auto"/>
            </w:tcBorders>
          </w:tcPr>
          <w:p w14:paraId="5406C1EE"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Pareigos </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14:paraId="224AA7D2"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6EF12AA9" w14:textId="77777777">
        <w:trPr>
          <w:cantSplit/>
        </w:trPr>
        <w:tc>
          <w:tcPr>
            <w:tcW w:w="2211" w:type="dxa"/>
            <w:tcBorders>
              <w:top w:val="nil"/>
              <w:left w:val="nil"/>
              <w:bottom w:val="nil"/>
              <w:right w:val="nil"/>
            </w:tcBorders>
          </w:tcPr>
          <w:p w14:paraId="2EE407D2"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nil"/>
              <w:right w:val="nil"/>
            </w:tcBorders>
          </w:tcPr>
          <w:p w14:paraId="7D0CCBBE"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1A49508F" w14:textId="77777777">
        <w:trPr>
          <w:cantSplit/>
        </w:trPr>
        <w:tc>
          <w:tcPr>
            <w:tcW w:w="2211" w:type="dxa"/>
            <w:tcBorders>
              <w:top w:val="nil"/>
              <w:left w:val="nil"/>
              <w:bottom w:val="nil"/>
              <w:right w:val="single" w:sz="4" w:space="0" w:color="auto"/>
            </w:tcBorders>
          </w:tcPr>
          <w:p w14:paraId="34FE924D"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Parašas</w:t>
            </w:r>
          </w:p>
        </w:tc>
        <w:tc>
          <w:tcPr>
            <w:tcW w:w="3533" w:type="dxa"/>
            <w:tcBorders>
              <w:top w:val="single" w:sz="4" w:space="0" w:color="auto"/>
              <w:left w:val="single" w:sz="4" w:space="0" w:color="auto"/>
              <w:bottom w:val="single" w:sz="4" w:space="0" w:color="auto"/>
              <w:right w:val="single" w:sz="4" w:space="0" w:color="auto"/>
            </w:tcBorders>
            <w:shd w:val="clear" w:color="auto" w:fill="C0C0C0"/>
          </w:tcPr>
          <w:p w14:paraId="253F6605"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4110" w:type="dxa"/>
            <w:tcBorders>
              <w:top w:val="nil"/>
              <w:left w:val="single" w:sz="4" w:space="0" w:color="auto"/>
              <w:bottom w:val="nil"/>
              <w:right w:val="nil"/>
            </w:tcBorders>
          </w:tcPr>
          <w:p w14:paraId="0C39A3B0"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A.V.</w:t>
            </w:r>
          </w:p>
        </w:tc>
      </w:tr>
    </w:tbl>
    <w:p w14:paraId="09A44B94" w14:textId="77777777" w:rsidR="00D1249F" w:rsidRDefault="00533922">
      <w:pPr>
        <w:pStyle w:val="Antrat2"/>
        <w:tabs>
          <w:tab w:val="left" w:pos="720"/>
        </w:tabs>
        <w:spacing w:before="0"/>
        <w:rPr>
          <w:rFonts w:ascii="Times New Roman" w:hAnsi="Times New Roman"/>
          <w:color w:val="auto"/>
          <w:sz w:val="24"/>
          <w:szCs w:val="24"/>
        </w:rPr>
      </w:pPr>
      <w:r>
        <w:rPr>
          <w:rFonts w:ascii="Times New Roman" w:hAnsi="Times New Roman"/>
          <w:noProof/>
          <w:color w:val="auto"/>
          <w:lang w:eastAsia="lt-LT"/>
        </w:rPr>
        <mc:AlternateContent>
          <mc:Choice Requires="wps">
            <w:drawing>
              <wp:anchor distT="0" distB="0" distL="114300" distR="114300" simplePos="0" relativeHeight="251656704" behindDoc="0" locked="0" layoutInCell="1" allowOverlap="1" wp14:anchorId="6D77541D" wp14:editId="15E2DDCA">
                <wp:simplePos x="0" y="0"/>
                <wp:positionH relativeFrom="column">
                  <wp:posOffset>3065780</wp:posOffset>
                </wp:positionH>
                <wp:positionV relativeFrom="paragraph">
                  <wp:posOffset>-228600</wp:posOffset>
                </wp:positionV>
                <wp:extent cx="405765" cy="228600"/>
                <wp:effectExtent l="0" t="0" r="0" b="0"/>
                <wp:wrapNone/>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28600"/>
                        </a:xfrm>
                        <a:prstGeom prst="rect">
                          <a:avLst/>
                        </a:prstGeom>
                        <a:solidFill>
                          <a:srgbClr val="FFFFFF"/>
                        </a:solidFill>
                        <a:ln>
                          <a:noFill/>
                        </a:ln>
                      </wps:spPr>
                      <wps:txbx>
                        <w:txbxContent>
                          <w:p w14:paraId="26F81510" w14:textId="77777777" w:rsidR="00D1249F" w:rsidRDefault="00D1249F"/>
                        </w:txbxContent>
                      </wps:txbx>
                      <wps:bodyPr rot="0" vert="horz" wrap="square" lIns="91440" tIns="45720" rIns="91440" bIns="45720" anchor="t" anchorCtr="0" upright="1">
                        <a:noAutofit/>
                      </wps:bodyPr>
                    </wps:wsp>
                  </a:graphicData>
                </a:graphic>
              </wp:anchor>
            </w:drawing>
          </mc:Choice>
          <mc:Fallback>
            <w:pict>
              <v:shapetype w14:anchorId="6D77541D" id="_x0000_t202" coordsize="21600,21600" o:spt="202" path="m,l,21600r21600,l21600,xe">
                <v:stroke joinstyle="miter"/>
                <v:path gradientshapeok="t" o:connecttype="rect"/>
              </v:shapetype>
              <v:shape id="Teksto laukas 3" o:spid="_x0000_s1026" type="#_x0000_t202" style="position:absolute;margin-left:241.4pt;margin-top:-18pt;width:31.95pt;height:1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1y8wEAAMkDAAAOAAAAZHJzL2Uyb0RvYy54bWysU8tu2zAQvBfoPxC815IN20kFy0HqwEWB&#10;9AGk/QCKoiSiFJdd0pbcr++SchwjvRXVgeByydmd2dHmbuwNOyr0GmzJ57OcM2Ul1Nq2Jf/xff/u&#10;l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" stroked="f">
                <v:textbox>
                  <w:txbxContent>
                    <w:p w14:paraId="26F81510" w14:textId="77777777" w:rsidR="00D1249F" w:rsidRDefault="00D1249F"/>
                  </w:txbxContent>
                </v:textbox>
              </v:shape>
            </w:pict>
          </mc:Fallback>
        </mc:AlternateContent>
      </w:r>
      <w:r>
        <w:rPr>
          <w:rFonts w:ascii="Times New Roman" w:hAnsi="Times New Roman"/>
          <w:color w:val="auto"/>
        </w:rPr>
        <w:tab/>
      </w:r>
      <w:r>
        <w:rPr>
          <w:rFonts w:ascii="Times New Roman" w:hAnsi="Times New Roman"/>
          <w:color w:val="auto"/>
        </w:rPr>
        <w:tab/>
      </w:r>
    </w:p>
    <w:p w14:paraId="7EF42722" w14:textId="77777777" w:rsidR="00D1249F" w:rsidRDefault="00533922">
      <w:pPr>
        <w:shd w:val="clear" w:color="auto" w:fill="FFFFFF"/>
        <w:rPr>
          <w:lang w:eastAsia="lt-LT"/>
        </w:rPr>
      </w:pPr>
      <w:r>
        <w:rPr>
          <w:lang w:eastAsia="lt-LT"/>
        </w:rPr>
        <w:t>Informuojame, kad  Smulkaus ir vidutinio verslo plėtros fondas finansinės paramos teikimo tikslais tvarkys Fondui pateiktus jūsų asmens duomenis.</w:t>
      </w:r>
    </w:p>
    <w:p w14:paraId="778E304B" w14:textId="77777777" w:rsidR="00D1249F" w:rsidRDefault="00533922">
      <w:pPr>
        <w:shd w:val="clear" w:color="auto" w:fill="FFFFFF"/>
        <w:rPr>
          <w:lang w:eastAsia="lt-LT"/>
        </w:rPr>
      </w:pPr>
      <w:r>
        <w:rPr>
          <w:lang w:eastAsia="lt-LT"/>
        </w:rPr>
        <w:t>Vadovaujantis Bendrojo asmens duomenų apsaugos reglamento (ES 2016/679) reikalavimais šioje anketoje (-ose) pateikti jūsų asmens duomenys bus saugomi Fondą administruojančioje institucijoje 10 (dešimt) metų po sutarties dėl paramos suteikimo galiojimo pabaigos (paramos suteikimo atveju) arba 1 (vienerius) metus po paraiškos dėl svarstymo (paramos nesuteikimo atveju). </w:t>
      </w:r>
    </w:p>
    <w:p w14:paraId="6CFF6FF5" w14:textId="4E9D501D" w:rsidR="001110B4" w:rsidRDefault="00533922">
      <w:pPr>
        <w:shd w:val="clear" w:color="auto" w:fill="FFFFFF"/>
      </w:pPr>
      <w:r>
        <w:tab/>
      </w:r>
      <w:r>
        <w:tab/>
      </w:r>
      <w:r>
        <w:tab/>
      </w:r>
      <w:r>
        <w:tab/>
      </w:r>
    </w:p>
    <w:p w14:paraId="04174EAB" w14:textId="0D319957" w:rsidR="00676626" w:rsidRDefault="00676626">
      <w:pPr>
        <w:shd w:val="clear" w:color="auto" w:fill="FFFFFF"/>
      </w:pPr>
    </w:p>
    <w:p w14:paraId="42D46051" w14:textId="687FE8BA" w:rsidR="00676626" w:rsidRDefault="00676626">
      <w:pPr>
        <w:shd w:val="clear" w:color="auto" w:fill="FFFFFF"/>
      </w:pPr>
    </w:p>
    <w:p w14:paraId="0E101797" w14:textId="1A65C48A" w:rsidR="00676626" w:rsidRDefault="00676626">
      <w:pPr>
        <w:shd w:val="clear" w:color="auto" w:fill="FFFFFF"/>
      </w:pPr>
    </w:p>
    <w:p w14:paraId="4D319CF3" w14:textId="035F06AC" w:rsidR="00676626" w:rsidRDefault="00676626">
      <w:pPr>
        <w:shd w:val="clear" w:color="auto" w:fill="FFFFFF"/>
      </w:pPr>
    </w:p>
    <w:p w14:paraId="6F8FB9A4" w14:textId="77D1BB84" w:rsidR="00676626" w:rsidRDefault="00676626">
      <w:pPr>
        <w:shd w:val="clear" w:color="auto" w:fill="FFFFFF"/>
      </w:pPr>
    </w:p>
    <w:p w14:paraId="4413A95E" w14:textId="41556313" w:rsidR="00676626" w:rsidRDefault="00676626">
      <w:pPr>
        <w:shd w:val="clear" w:color="auto" w:fill="FFFFFF"/>
      </w:pPr>
    </w:p>
    <w:p w14:paraId="03C6A746" w14:textId="770BD3F6" w:rsidR="00676626" w:rsidRDefault="00676626">
      <w:pPr>
        <w:shd w:val="clear" w:color="auto" w:fill="FFFFFF"/>
      </w:pPr>
    </w:p>
    <w:p w14:paraId="1BCF72AA" w14:textId="006EA5A0" w:rsidR="00676626" w:rsidRDefault="00676626">
      <w:pPr>
        <w:shd w:val="clear" w:color="auto" w:fill="FFFFFF"/>
      </w:pPr>
    </w:p>
    <w:p w14:paraId="2FD491A4" w14:textId="08E401FF" w:rsidR="00676626" w:rsidRDefault="00676626">
      <w:pPr>
        <w:shd w:val="clear" w:color="auto" w:fill="FFFFFF"/>
      </w:pPr>
    </w:p>
    <w:p w14:paraId="2E2D4235" w14:textId="1951ADAE" w:rsidR="00676626" w:rsidRDefault="00676626">
      <w:pPr>
        <w:shd w:val="clear" w:color="auto" w:fill="FFFFFF"/>
      </w:pPr>
    </w:p>
    <w:p w14:paraId="6D80B3CD" w14:textId="7D7EC1E2" w:rsidR="00676626" w:rsidRDefault="00676626">
      <w:pPr>
        <w:shd w:val="clear" w:color="auto" w:fill="FFFFFF"/>
      </w:pPr>
    </w:p>
    <w:p w14:paraId="02E0EDD2" w14:textId="0A10485D" w:rsidR="00676626" w:rsidRDefault="00676626">
      <w:pPr>
        <w:shd w:val="clear" w:color="auto" w:fill="FFFFFF"/>
      </w:pPr>
    </w:p>
    <w:p w14:paraId="2DB4DEAC" w14:textId="0ECF3083" w:rsidR="00676626" w:rsidRDefault="00676626">
      <w:pPr>
        <w:shd w:val="clear" w:color="auto" w:fill="FFFFFF"/>
      </w:pPr>
    </w:p>
    <w:p w14:paraId="3D84D97C" w14:textId="2C983B9C" w:rsidR="00676626" w:rsidRDefault="00676626">
      <w:pPr>
        <w:shd w:val="clear" w:color="auto" w:fill="FFFFFF"/>
      </w:pPr>
    </w:p>
    <w:p w14:paraId="67338B76" w14:textId="3F7A2C1F" w:rsidR="00676626" w:rsidRDefault="00676626">
      <w:pPr>
        <w:shd w:val="clear" w:color="auto" w:fill="FFFFFF"/>
      </w:pPr>
    </w:p>
    <w:p w14:paraId="4CFB7D93" w14:textId="670D41D9" w:rsidR="00676626" w:rsidRDefault="00676626">
      <w:pPr>
        <w:shd w:val="clear" w:color="auto" w:fill="FFFFFF"/>
      </w:pPr>
    </w:p>
    <w:p w14:paraId="02A40CAF" w14:textId="6A8749CC" w:rsidR="00676626" w:rsidRDefault="00676626">
      <w:pPr>
        <w:shd w:val="clear" w:color="auto" w:fill="FFFFFF"/>
      </w:pPr>
    </w:p>
    <w:p w14:paraId="6327081A" w14:textId="6B6EBAFD" w:rsidR="00676626" w:rsidRDefault="00676626">
      <w:pPr>
        <w:shd w:val="clear" w:color="auto" w:fill="FFFFFF"/>
      </w:pPr>
    </w:p>
    <w:p w14:paraId="12086B2F" w14:textId="68049382" w:rsidR="00676626" w:rsidRDefault="00676626">
      <w:pPr>
        <w:shd w:val="clear" w:color="auto" w:fill="FFFFFF"/>
      </w:pPr>
    </w:p>
    <w:p w14:paraId="129BCD3A" w14:textId="7E1CEC3B" w:rsidR="00676626" w:rsidRDefault="00676626">
      <w:pPr>
        <w:shd w:val="clear" w:color="auto" w:fill="FFFFFF"/>
      </w:pPr>
    </w:p>
    <w:p w14:paraId="369F7C2F" w14:textId="1F6BEE85" w:rsidR="00676626" w:rsidRDefault="00676626">
      <w:pPr>
        <w:shd w:val="clear" w:color="auto" w:fill="FFFFFF"/>
      </w:pPr>
    </w:p>
    <w:p w14:paraId="0AAA16D2" w14:textId="3A3A3A1A" w:rsidR="00676626" w:rsidRDefault="00676626">
      <w:pPr>
        <w:shd w:val="clear" w:color="auto" w:fill="FFFFFF"/>
      </w:pPr>
    </w:p>
    <w:p w14:paraId="66D3B9AE" w14:textId="638737ED" w:rsidR="00676626" w:rsidRDefault="00676626">
      <w:pPr>
        <w:shd w:val="clear" w:color="auto" w:fill="FFFFFF"/>
      </w:pPr>
    </w:p>
    <w:p w14:paraId="557978A1" w14:textId="3015AA28" w:rsidR="00676626" w:rsidRDefault="00676626">
      <w:pPr>
        <w:shd w:val="clear" w:color="auto" w:fill="FFFFFF"/>
      </w:pPr>
    </w:p>
    <w:p w14:paraId="4A2D8910" w14:textId="4FEFFE0F" w:rsidR="00676626" w:rsidRDefault="00676626">
      <w:pPr>
        <w:shd w:val="clear" w:color="auto" w:fill="FFFFFF"/>
      </w:pPr>
    </w:p>
    <w:p w14:paraId="44F257B8" w14:textId="201C189E" w:rsidR="00676626" w:rsidRDefault="00676626">
      <w:pPr>
        <w:shd w:val="clear" w:color="auto" w:fill="FFFFFF"/>
      </w:pPr>
    </w:p>
    <w:p w14:paraId="70E93904" w14:textId="3E3D4391" w:rsidR="00676626" w:rsidRDefault="00676626">
      <w:pPr>
        <w:shd w:val="clear" w:color="auto" w:fill="FFFFFF"/>
      </w:pPr>
    </w:p>
    <w:p w14:paraId="4F55E7EB" w14:textId="2DAEFED6" w:rsidR="00676626" w:rsidRDefault="00676626">
      <w:pPr>
        <w:shd w:val="clear" w:color="auto" w:fill="FFFFFF"/>
      </w:pPr>
    </w:p>
    <w:p w14:paraId="2D7310C4" w14:textId="3256EB72" w:rsidR="00676626" w:rsidRDefault="00676626">
      <w:pPr>
        <w:shd w:val="clear" w:color="auto" w:fill="FFFFFF"/>
      </w:pPr>
    </w:p>
    <w:p w14:paraId="4B934FC0" w14:textId="6D6762B2" w:rsidR="00676626" w:rsidRDefault="00676626">
      <w:pPr>
        <w:shd w:val="clear" w:color="auto" w:fill="FFFFFF"/>
      </w:pPr>
    </w:p>
    <w:p w14:paraId="324240B9" w14:textId="32B9CF00" w:rsidR="00676626" w:rsidRDefault="00676626">
      <w:pPr>
        <w:shd w:val="clear" w:color="auto" w:fill="FFFFFF"/>
      </w:pPr>
    </w:p>
    <w:p w14:paraId="1D470C04" w14:textId="49A4C733" w:rsidR="00676626" w:rsidRDefault="00676626">
      <w:pPr>
        <w:shd w:val="clear" w:color="auto" w:fill="FFFFFF"/>
      </w:pPr>
    </w:p>
    <w:p w14:paraId="517ACFE2" w14:textId="6F860191" w:rsidR="00676626" w:rsidRDefault="00676626">
      <w:pPr>
        <w:shd w:val="clear" w:color="auto" w:fill="FFFFFF"/>
      </w:pPr>
    </w:p>
    <w:p w14:paraId="02F70A2C" w14:textId="5A4DDC13" w:rsidR="00676626" w:rsidRDefault="00676626">
      <w:pPr>
        <w:shd w:val="clear" w:color="auto" w:fill="FFFFFF"/>
      </w:pPr>
    </w:p>
    <w:p w14:paraId="7800B78B" w14:textId="4E8E3CE4" w:rsidR="00676626" w:rsidRDefault="00676626">
      <w:pPr>
        <w:shd w:val="clear" w:color="auto" w:fill="FFFFFF"/>
      </w:pPr>
    </w:p>
    <w:p w14:paraId="41C2D829" w14:textId="6AEB74DC" w:rsidR="00676626" w:rsidRDefault="00676626">
      <w:pPr>
        <w:shd w:val="clear" w:color="auto" w:fill="FFFFFF"/>
      </w:pPr>
    </w:p>
    <w:p w14:paraId="65EEFF33" w14:textId="1CC13B4B" w:rsidR="00676626" w:rsidRDefault="00676626">
      <w:pPr>
        <w:shd w:val="clear" w:color="auto" w:fill="FFFFFF"/>
      </w:pPr>
    </w:p>
    <w:p w14:paraId="3C0C7813" w14:textId="456743D9" w:rsidR="00676626" w:rsidRDefault="00676626">
      <w:pPr>
        <w:shd w:val="clear" w:color="auto" w:fill="FFFFFF"/>
      </w:pPr>
    </w:p>
    <w:p w14:paraId="25A2B898" w14:textId="6E90741C" w:rsidR="00676626" w:rsidRDefault="00676626">
      <w:pPr>
        <w:shd w:val="clear" w:color="auto" w:fill="FFFFFF"/>
      </w:pPr>
    </w:p>
    <w:p w14:paraId="36C34EA8" w14:textId="7DAD5FDD" w:rsidR="00676626" w:rsidRDefault="00676626">
      <w:pPr>
        <w:shd w:val="clear" w:color="auto" w:fill="FFFFFF"/>
      </w:pPr>
    </w:p>
    <w:p w14:paraId="7F43A382" w14:textId="77777777" w:rsidR="00676626" w:rsidRDefault="00676626">
      <w:pPr>
        <w:shd w:val="clear" w:color="auto" w:fill="FFFFFF"/>
      </w:pPr>
    </w:p>
    <w:p w14:paraId="55D57BC3" w14:textId="77777777" w:rsidR="001110B4" w:rsidRDefault="001110B4">
      <w:pPr>
        <w:shd w:val="clear" w:color="auto" w:fill="FFFFFF"/>
      </w:pPr>
    </w:p>
    <w:p w14:paraId="24DFB1A5" w14:textId="1E76FD05" w:rsidR="00D1249F" w:rsidRDefault="00533922" w:rsidP="001110B4">
      <w:pPr>
        <w:shd w:val="clear" w:color="auto" w:fill="FFFFFF"/>
        <w:ind w:left="3894" w:firstLine="1298"/>
      </w:pPr>
      <w:r>
        <w:lastRenderedPageBreak/>
        <w:t xml:space="preserve">Šakių rajono savivaldybės smulkaus ir </w:t>
      </w:r>
    </w:p>
    <w:p w14:paraId="34AEDF48" w14:textId="77777777" w:rsidR="00D1249F" w:rsidRDefault="00533922">
      <w:pPr>
        <w:shd w:val="clear" w:color="auto" w:fill="FFFFFF"/>
        <w:rPr>
          <w:lang w:eastAsia="lt-LT"/>
        </w:rPr>
      </w:pPr>
      <w:r>
        <w:tab/>
      </w:r>
      <w:r>
        <w:tab/>
      </w:r>
      <w:r>
        <w:tab/>
      </w:r>
      <w:r>
        <w:tab/>
        <w:t>vidutinio verslo plėtros fondo nuostatų</w:t>
      </w:r>
    </w:p>
    <w:p w14:paraId="33B8ACEA" w14:textId="77777777" w:rsidR="00D1249F" w:rsidRDefault="00533922">
      <w:pPr>
        <w:shd w:val="clear" w:color="auto" w:fill="FFFFFF"/>
        <w:rPr>
          <w:lang w:eastAsia="lt-LT"/>
        </w:rPr>
      </w:pPr>
      <w:r>
        <w:tab/>
      </w:r>
      <w:r>
        <w:tab/>
      </w:r>
      <w:r>
        <w:tab/>
      </w:r>
      <w:r>
        <w:tab/>
        <w:t>2 priedas</w:t>
      </w:r>
    </w:p>
    <w:p w14:paraId="4ECE6C17" w14:textId="77777777" w:rsidR="00D1249F" w:rsidRDefault="00D1249F">
      <w:pPr>
        <w:tabs>
          <w:tab w:val="left" w:pos="720"/>
        </w:tabs>
        <w:ind w:left="2596"/>
      </w:pPr>
    </w:p>
    <w:p w14:paraId="60159B73"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Pr>
          <w:rFonts w:ascii="Times New Roman" w:hAnsi="Times New Roman"/>
          <w:sz w:val="24"/>
          <w:szCs w:val="24"/>
          <w:lang w:val="lt-LT"/>
        </w:rPr>
        <w:t>PARAMOS GAVĖJO ATASKAITA</w:t>
      </w:r>
    </w:p>
    <w:p w14:paraId="37F9769A"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p>
    <w:p w14:paraId="7847B407"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i/>
          <w:iCs/>
          <w:sz w:val="24"/>
          <w:szCs w:val="24"/>
          <w:lang w:val="lt-LT"/>
        </w:rPr>
      </w:pPr>
      <w:r>
        <w:rPr>
          <w:rFonts w:ascii="Times New Roman" w:hAnsi="Times New Roman"/>
          <w:i/>
          <w:iCs/>
          <w:sz w:val="24"/>
          <w:szCs w:val="24"/>
          <w:lang w:val="lt-LT"/>
        </w:rPr>
        <w:t xml:space="preserve">(apie Finansinės paramos iš Šakių rajono savivaldybės </w:t>
      </w:r>
    </w:p>
    <w:p w14:paraId="71D278AF"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i/>
          <w:iCs/>
          <w:sz w:val="24"/>
          <w:szCs w:val="24"/>
          <w:lang w:val="lt-LT"/>
        </w:rPr>
      </w:pPr>
      <w:r>
        <w:rPr>
          <w:rFonts w:ascii="Times New Roman" w:hAnsi="Times New Roman"/>
          <w:i/>
          <w:iCs/>
          <w:sz w:val="24"/>
          <w:szCs w:val="24"/>
          <w:lang w:val="lt-LT"/>
        </w:rPr>
        <w:t>smulkaus ir vidutinio verslo plėtros fondo panaudojimą)</w:t>
      </w:r>
    </w:p>
    <w:p w14:paraId="326CD36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13F7CE33"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24AE2696"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b/>
          <w:bCs/>
          <w:sz w:val="24"/>
          <w:szCs w:val="24"/>
          <w:lang w:val="lt-LT"/>
        </w:rPr>
      </w:pPr>
      <w:r>
        <w:rPr>
          <w:rFonts w:ascii="Times New Roman" w:hAnsi="Times New Roman"/>
          <w:b/>
          <w:bCs/>
          <w:sz w:val="24"/>
          <w:szCs w:val="24"/>
          <w:lang w:val="lt-LT"/>
        </w:rPr>
        <w:t>Prašome anketą užpildyti spausdintomis raidėmis ar kompiuteriu</w:t>
      </w:r>
    </w:p>
    <w:p w14:paraId="480B1AD7"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6752"/>
      </w:tblGrid>
      <w:tr w:rsidR="00D1249F" w14:paraId="6F76FB0E" w14:textId="77777777">
        <w:tc>
          <w:tcPr>
            <w:tcW w:w="3019" w:type="dxa"/>
            <w:tcBorders>
              <w:top w:val="nil"/>
              <w:left w:val="nil"/>
              <w:bottom w:val="nil"/>
              <w:right w:val="single" w:sz="4" w:space="0" w:color="auto"/>
            </w:tcBorders>
          </w:tcPr>
          <w:p w14:paraId="6D11757B"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pavadinimas, fizinio asmens vardas, pavardė</w:t>
            </w:r>
          </w:p>
        </w:tc>
        <w:tc>
          <w:tcPr>
            <w:tcW w:w="7402" w:type="dxa"/>
            <w:tcBorders>
              <w:left w:val="single" w:sz="4" w:space="0" w:color="auto"/>
              <w:bottom w:val="single" w:sz="4" w:space="0" w:color="auto"/>
            </w:tcBorders>
            <w:shd w:val="clear" w:color="auto" w:fill="C0C0C0"/>
          </w:tcPr>
          <w:p w14:paraId="51D4E58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4228B34E" w14:textId="77777777">
        <w:tc>
          <w:tcPr>
            <w:tcW w:w="3019" w:type="dxa"/>
            <w:tcBorders>
              <w:top w:val="nil"/>
              <w:left w:val="nil"/>
              <w:bottom w:val="nil"/>
              <w:right w:val="nil"/>
            </w:tcBorders>
          </w:tcPr>
          <w:p w14:paraId="428A481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7402" w:type="dxa"/>
            <w:tcBorders>
              <w:top w:val="single" w:sz="4" w:space="0" w:color="auto"/>
              <w:left w:val="nil"/>
              <w:bottom w:val="single" w:sz="4" w:space="0" w:color="auto"/>
              <w:right w:val="nil"/>
            </w:tcBorders>
          </w:tcPr>
          <w:p w14:paraId="4DFB70F1"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179070CC" w14:textId="77777777">
        <w:tc>
          <w:tcPr>
            <w:tcW w:w="3019" w:type="dxa"/>
            <w:tcBorders>
              <w:top w:val="nil"/>
              <w:left w:val="nil"/>
              <w:bottom w:val="nil"/>
              <w:right w:val="single" w:sz="4" w:space="0" w:color="auto"/>
            </w:tcBorders>
          </w:tcPr>
          <w:p w14:paraId="2E738470"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adresas</w:t>
            </w:r>
          </w:p>
        </w:tc>
        <w:tc>
          <w:tcPr>
            <w:tcW w:w="7402" w:type="dxa"/>
            <w:tcBorders>
              <w:top w:val="single" w:sz="4" w:space="0" w:color="auto"/>
              <w:left w:val="single" w:sz="4" w:space="0" w:color="auto"/>
              <w:bottom w:val="single" w:sz="4" w:space="0" w:color="auto"/>
            </w:tcBorders>
            <w:shd w:val="clear" w:color="auto" w:fill="C0C0C0"/>
          </w:tcPr>
          <w:p w14:paraId="20AC9302"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42A3F992" w14:textId="77777777">
        <w:tc>
          <w:tcPr>
            <w:tcW w:w="3019" w:type="dxa"/>
            <w:tcBorders>
              <w:top w:val="nil"/>
              <w:left w:val="nil"/>
              <w:bottom w:val="nil"/>
              <w:right w:val="nil"/>
            </w:tcBorders>
          </w:tcPr>
          <w:p w14:paraId="1B43F703"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7402" w:type="dxa"/>
            <w:tcBorders>
              <w:top w:val="single" w:sz="4" w:space="0" w:color="auto"/>
              <w:left w:val="nil"/>
              <w:bottom w:val="single" w:sz="4" w:space="0" w:color="auto"/>
              <w:right w:val="nil"/>
            </w:tcBorders>
          </w:tcPr>
          <w:p w14:paraId="1967EAB6"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652B7018" w14:textId="77777777">
        <w:tc>
          <w:tcPr>
            <w:tcW w:w="3019" w:type="dxa"/>
            <w:tcBorders>
              <w:top w:val="nil"/>
              <w:left w:val="nil"/>
              <w:bottom w:val="nil"/>
              <w:right w:val="single" w:sz="4" w:space="0" w:color="auto"/>
            </w:tcBorders>
          </w:tcPr>
          <w:p w14:paraId="27AA2B62"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kodas</w:t>
            </w:r>
          </w:p>
        </w:tc>
        <w:tc>
          <w:tcPr>
            <w:tcW w:w="7402" w:type="dxa"/>
            <w:tcBorders>
              <w:top w:val="single" w:sz="4" w:space="0" w:color="auto"/>
              <w:left w:val="single" w:sz="4" w:space="0" w:color="auto"/>
              <w:bottom w:val="single" w:sz="4" w:space="0" w:color="auto"/>
              <w:right w:val="single" w:sz="4" w:space="0" w:color="auto"/>
            </w:tcBorders>
            <w:shd w:val="clear" w:color="auto" w:fill="C0C0C0"/>
          </w:tcPr>
          <w:p w14:paraId="464F242B"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4509D5EB" w14:textId="77777777">
        <w:tc>
          <w:tcPr>
            <w:tcW w:w="3019" w:type="dxa"/>
            <w:tcBorders>
              <w:top w:val="nil"/>
              <w:left w:val="nil"/>
              <w:bottom w:val="nil"/>
              <w:right w:val="nil"/>
            </w:tcBorders>
          </w:tcPr>
          <w:p w14:paraId="4E7826D4"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7402" w:type="dxa"/>
            <w:tcBorders>
              <w:top w:val="single" w:sz="4" w:space="0" w:color="auto"/>
              <w:left w:val="nil"/>
              <w:bottom w:val="single" w:sz="4" w:space="0" w:color="auto"/>
              <w:right w:val="nil"/>
            </w:tcBorders>
          </w:tcPr>
          <w:p w14:paraId="7276723F"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378B0D8" w14:textId="77777777">
        <w:tc>
          <w:tcPr>
            <w:tcW w:w="3019" w:type="dxa"/>
            <w:tcBorders>
              <w:top w:val="nil"/>
              <w:left w:val="nil"/>
              <w:bottom w:val="nil"/>
              <w:right w:val="single" w:sz="4" w:space="0" w:color="auto"/>
            </w:tcBorders>
          </w:tcPr>
          <w:p w14:paraId="25607C1A"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PVM mokėtojo kodas</w:t>
            </w:r>
          </w:p>
        </w:tc>
        <w:tc>
          <w:tcPr>
            <w:tcW w:w="7402" w:type="dxa"/>
            <w:tcBorders>
              <w:top w:val="single" w:sz="4" w:space="0" w:color="auto"/>
              <w:left w:val="single" w:sz="4" w:space="0" w:color="auto"/>
              <w:bottom w:val="single" w:sz="4" w:space="0" w:color="auto"/>
              <w:right w:val="single" w:sz="4" w:space="0" w:color="auto"/>
            </w:tcBorders>
            <w:shd w:val="clear" w:color="auto" w:fill="C0C0C0"/>
          </w:tcPr>
          <w:p w14:paraId="0185C23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4EB45EFD" w14:textId="77777777">
        <w:trPr>
          <w:cantSplit/>
        </w:trPr>
        <w:tc>
          <w:tcPr>
            <w:tcW w:w="10421" w:type="dxa"/>
            <w:gridSpan w:val="2"/>
            <w:tcBorders>
              <w:top w:val="nil"/>
              <w:left w:val="nil"/>
              <w:bottom w:val="nil"/>
              <w:right w:val="nil"/>
            </w:tcBorders>
          </w:tcPr>
          <w:p w14:paraId="4825016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17B0B2F7" w14:textId="77777777">
        <w:tc>
          <w:tcPr>
            <w:tcW w:w="3019" w:type="dxa"/>
            <w:tcBorders>
              <w:top w:val="nil"/>
              <w:left w:val="nil"/>
              <w:bottom w:val="nil"/>
              <w:right w:val="single" w:sz="4" w:space="0" w:color="auto"/>
            </w:tcBorders>
          </w:tcPr>
          <w:p w14:paraId="78ACE6D3"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Telefonas (-ai)</w:t>
            </w:r>
          </w:p>
        </w:tc>
        <w:tc>
          <w:tcPr>
            <w:tcW w:w="7402" w:type="dxa"/>
            <w:tcBorders>
              <w:top w:val="single" w:sz="4" w:space="0" w:color="auto"/>
              <w:left w:val="single" w:sz="4" w:space="0" w:color="auto"/>
              <w:bottom w:val="single" w:sz="4" w:space="0" w:color="auto"/>
              <w:right w:val="single" w:sz="4" w:space="0" w:color="auto"/>
            </w:tcBorders>
            <w:shd w:val="clear" w:color="auto" w:fill="C0C0C0"/>
          </w:tcPr>
          <w:p w14:paraId="1C20217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2D517AAF" w14:textId="77777777">
        <w:tc>
          <w:tcPr>
            <w:tcW w:w="3019" w:type="dxa"/>
            <w:tcBorders>
              <w:top w:val="nil"/>
              <w:left w:val="nil"/>
              <w:bottom w:val="nil"/>
              <w:right w:val="nil"/>
            </w:tcBorders>
          </w:tcPr>
          <w:p w14:paraId="70CE744F"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7402" w:type="dxa"/>
            <w:tcBorders>
              <w:top w:val="nil"/>
              <w:left w:val="nil"/>
              <w:bottom w:val="single" w:sz="4" w:space="0" w:color="auto"/>
              <w:right w:val="nil"/>
            </w:tcBorders>
          </w:tcPr>
          <w:p w14:paraId="3B50FEF3"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3FDD46C" w14:textId="77777777">
        <w:tc>
          <w:tcPr>
            <w:tcW w:w="3019" w:type="dxa"/>
            <w:tcBorders>
              <w:top w:val="nil"/>
              <w:left w:val="nil"/>
              <w:bottom w:val="nil"/>
              <w:right w:val="single" w:sz="4" w:space="0" w:color="auto"/>
            </w:tcBorders>
          </w:tcPr>
          <w:p w14:paraId="29DC4D37"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Mobilusis (-ieji) telefonas (-ai)</w:t>
            </w:r>
          </w:p>
        </w:tc>
        <w:tc>
          <w:tcPr>
            <w:tcW w:w="7402" w:type="dxa"/>
            <w:tcBorders>
              <w:top w:val="single" w:sz="4" w:space="0" w:color="auto"/>
              <w:left w:val="single" w:sz="4" w:space="0" w:color="auto"/>
              <w:bottom w:val="single" w:sz="4" w:space="0" w:color="auto"/>
              <w:right w:val="single" w:sz="4" w:space="0" w:color="auto"/>
            </w:tcBorders>
            <w:shd w:val="clear" w:color="auto" w:fill="C0C0C0"/>
          </w:tcPr>
          <w:p w14:paraId="038AEEF5"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77E5455B" w14:textId="77777777">
        <w:tc>
          <w:tcPr>
            <w:tcW w:w="3019" w:type="dxa"/>
            <w:tcBorders>
              <w:top w:val="nil"/>
              <w:left w:val="nil"/>
              <w:bottom w:val="nil"/>
              <w:right w:val="nil"/>
            </w:tcBorders>
          </w:tcPr>
          <w:p w14:paraId="3BCAD52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7402" w:type="dxa"/>
            <w:tcBorders>
              <w:top w:val="single" w:sz="4" w:space="0" w:color="auto"/>
              <w:left w:val="nil"/>
              <w:bottom w:val="single" w:sz="4" w:space="0" w:color="auto"/>
              <w:right w:val="nil"/>
            </w:tcBorders>
          </w:tcPr>
          <w:p w14:paraId="6F61040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0255528" w14:textId="77777777">
        <w:tc>
          <w:tcPr>
            <w:tcW w:w="3019" w:type="dxa"/>
            <w:tcBorders>
              <w:top w:val="nil"/>
              <w:left w:val="nil"/>
              <w:bottom w:val="nil"/>
              <w:right w:val="single" w:sz="4" w:space="0" w:color="auto"/>
            </w:tcBorders>
          </w:tcPr>
          <w:p w14:paraId="31A29DC9"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Faksas(-ai)</w:t>
            </w:r>
          </w:p>
        </w:tc>
        <w:tc>
          <w:tcPr>
            <w:tcW w:w="7402" w:type="dxa"/>
            <w:tcBorders>
              <w:top w:val="single" w:sz="4" w:space="0" w:color="auto"/>
              <w:left w:val="single" w:sz="4" w:space="0" w:color="auto"/>
              <w:bottom w:val="single" w:sz="4" w:space="0" w:color="auto"/>
              <w:right w:val="single" w:sz="4" w:space="0" w:color="auto"/>
            </w:tcBorders>
            <w:shd w:val="clear" w:color="auto" w:fill="C0C0C0"/>
          </w:tcPr>
          <w:p w14:paraId="468BE6E2"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4B288DC" w14:textId="77777777">
        <w:tc>
          <w:tcPr>
            <w:tcW w:w="3019" w:type="dxa"/>
            <w:tcBorders>
              <w:top w:val="nil"/>
              <w:left w:val="nil"/>
              <w:bottom w:val="nil"/>
              <w:right w:val="nil"/>
            </w:tcBorders>
          </w:tcPr>
          <w:p w14:paraId="334085F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7402" w:type="dxa"/>
            <w:tcBorders>
              <w:top w:val="single" w:sz="4" w:space="0" w:color="auto"/>
              <w:left w:val="nil"/>
              <w:bottom w:val="single" w:sz="4" w:space="0" w:color="auto"/>
              <w:right w:val="nil"/>
            </w:tcBorders>
          </w:tcPr>
          <w:p w14:paraId="4D605BE7"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6D303310" w14:textId="77777777">
        <w:tc>
          <w:tcPr>
            <w:tcW w:w="3019" w:type="dxa"/>
            <w:tcBorders>
              <w:top w:val="nil"/>
              <w:left w:val="nil"/>
              <w:bottom w:val="nil"/>
              <w:right w:val="single" w:sz="4" w:space="0" w:color="auto"/>
            </w:tcBorders>
          </w:tcPr>
          <w:p w14:paraId="50390E87"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pacing w:val="-8"/>
                <w:sz w:val="24"/>
                <w:szCs w:val="24"/>
                <w:lang w:val="lt-LT"/>
              </w:rPr>
            </w:pPr>
            <w:r>
              <w:rPr>
                <w:rFonts w:ascii="Times New Roman" w:hAnsi="Times New Roman"/>
                <w:spacing w:val="-8"/>
                <w:sz w:val="24"/>
                <w:szCs w:val="24"/>
                <w:lang w:val="lt-LT"/>
              </w:rPr>
              <w:t>Elektroninio pašto adresas(-ai)</w:t>
            </w:r>
          </w:p>
        </w:tc>
        <w:tc>
          <w:tcPr>
            <w:tcW w:w="7402" w:type="dxa"/>
            <w:tcBorders>
              <w:top w:val="single" w:sz="4" w:space="0" w:color="auto"/>
              <w:left w:val="single" w:sz="4" w:space="0" w:color="auto"/>
              <w:bottom w:val="single" w:sz="4" w:space="0" w:color="auto"/>
              <w:right w:val="single" w:sz="4" w:space="0" w:color="auto"/>
            </w:tcBorders>
            <w:shd w:val="clear" w:color="auto" w:fill="C0C0C0"/>
          </w:tcPr>
          <w:p w14:paraId="37EF2A22"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FD1B576" w14:textId="77777777">
        <w:tc>
          <w:tcPr>
            <w:tcW w:w="3019" w:type="dxa"/>
            <w:tcBorders>
              <w:top w:val="nil"/>
              <w:left w:val="nil"/>
              <w:bottom w:val="nil"/>
              <w:right w:val="nil"/>
            </w:tcBorders>
          </w:tcPr>
          <w:p w14:paraId="6D23EF6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7402" w:type="dxa"/>
            <w:tcBorders>
              <w:top w:val="single" w:sz="4" w:space="0" w:color="auto"/>
              <w:left w:val="nil"/>
              <w:bottom w:val="single" w:sz="4" w:space="0" w:color="auto"/>
              <w:right w:val="nil"/>
            </w:tcBorders>
          </w:tcPr>
          <w:p w14:paraId="16A4801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7D1AD65B" w14:textId="77777777">
        <w:tc>
          <w:tcPr>
            <w:tcW w:w="3019" w:type="dxa"/>
            <w:tcBorders>
              <w:top w:val="nil"/>
              <w:left w:val="nil"/>
              <w:bottom w:val="nil"/>
              <w:right w:val="single" w:sz="4" w:space="0" w:color="auto"/>
            </w:tcBorders>
          </w:tcPr>
          <w:p w14:paraId="6B2B4CED"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įkūrimo data</w:t>
            </w:r>
          </w:p>
        </w:tc>
        <w:tc>
          <w:tcPr>
            <w:tcW w:w="7402" w:type="dxa"/>
            <w:tcBorders>
              <w:top w:val="single" w:sz="4" w:space="0" w:color="auto"/>
              <w:left w:val="single" w:sz="4" w:space="0" w:color="auto"/>
              <w:bottom w:val="single" w:sz="4" w:space="0" w:color="auto"/>
              <w:right w:val="single" w:sz="4" w:space="0" w:color="auto"/>
            </w:tcBorders>
            <w:shd w:val="clear" w:color="auto" w:fill="C0C0C0"/>
          </w:tcPr>
          <w:p w14:paraId="773310D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758F484" w14:textId="77777777">
        <w:tc>
          <w:tcPr>
            <w:tcW w:w="3019" w:type="dxa"/>
            <w:tcBorders>
              <w:top w:val="nil"/>
              <w:left w:val="nil"/>
              <w:bottom w:val="nil"/>
              <w:right w:val="nil"/>
            </w:tcBorders>
          </w:tcPr>
          <w:p w14:paraId="099E6CCE"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7402" w:type="dxa"/>
            <w:tcBorders>
              <w:top w:val="single" w:sz="4" w:space="0" w:color="auto"/>
              <w:left w:val="nil"/>
              <w:bottom w:val="single" w:sz="4" w:space="0" w:color="auto"/>
              <w:right w:val="nil"/>
            </w:tcBorders>
          </w:tcPr>
          <w:p w14:paraId="1DC0C52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47184B25" w14:textId="77777777">
        <w:tc>
          <w:tcPr>
            <w:tcW w:w="3019" w:type="dxa"/>
            <w:tcBorders>
              <w:top w:val="nil"/>
              <w:left w:val="nil"/>
              <w:bottom w:val="nil"/>
              <w:right w:val="single" w:sz="4" w:space="0" w:color="auto"/>
            </w:tcBorders>
          </w:tcPr>
          <w:p w14:paraId="7AA92306"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Ūkio subjekto darbuotojų skaičius</w:t>
            </w:r>
          </w:p>
        </w:tc>
        <w:tc>
          <w:tcPr>
            <w:tcW w:w="7402" w:type="dxa"/>
            <w:tcBorders>
              <w:top w:val="single" w:sz="4" w:space="0" w:color="auto"/>
              <w:left w:val="single" w:sz="4" w:space="0" w:color="auto"/>
              <w:bottom w:val="single" w:sz="4" w:space="0" w:color="auto"/>
              <w:right w:val="single" w:sz="4" w:space="0" w:color="auto"/>
            </w:tcBorders>
            <w:shd w:val="clear" w:color="auto" w:fill="C0C0C0"/>
          </w:tcPr>
          <w:p w14:paraId="45B18A6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38C01C2" w14:textId="77777777">
        <w:tc>
          <w:tcPr>
            <w:tcW w:w="3019" w:type="dxa"/>
            <w:tcBorders>
              <w:top w:val="nil"/>
              <w:left w:val="nil"/>
              <w:bottom w:val="nil"/>
              <w:right w:val="nil"/>
            </w:tcBorders>
          </w:tcPr>
          <w:p w14:paraId="0A07923A"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7402" w:type="dxa"/>
            <w:tcBorders>
              <w:top w:val="single" w:sz="4" w:space="0" w:color="auto"/>
              <w:left w:val="nil"/>
              <w:bottom w:val="single" w:sz="4" w:space="0" w:color="auto"/>
              <w:right w:val="nil"/>
            </w:tcBorders>
          </w:tcPr>
          <w:p w14:paraId="5F816EFE"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BBEEF36" w14:textId="77777777">
        <w:tc>
          <w:tcPr>
            <w:tcW w:w="3019" w:type="dxa"/>
            <w:tcBorders>
              <w:top w:val="nil"/>
              <w:left w:val="nil"/>
              <w:bottom w:val="nil"/>
              <w:right w:val="single" w:sz="4" w:space="0" w:color="auto"/>
            </w:tcBorders>
          </w:tcPr>
          <w:p w14:paraId="2D2C3024"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Paramos sutarties numeris</w:t>
            </w:r>
          </w:p>
        </w:tc>
        <w:tc>
          <w:tcPr>
            <w:tcW w:w="7402" w:type="dxa"/>
            <w:tcBorders>
              <w:top w:val="single" w:sz="4" w:space="0" w:color="auto"/>
              <w:left w:val="single" w:sz="4" w:space="0" w:color="auto"/>
              <w:bottom w:val="single" w:sz="4" w:space="0" w:color="auto"/>
              <w:right w:val="single" w:sz="4" w:space="0" w:color="auto"/>
            </w:tcBorders>
            <w:shd w:val="clear" w:color="auto" w:fill="C0C0C0"/>
          </w:tcPr>
          <w:p w14:paraId="133FA58E"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A8114D9" w14:textId="77777777">
        <w:trPr>
          <w:cantSplit/>
        </w:trPr>
        <w:tc>
          <w:tcPr>
            <w:tcW w:w="10421" w:type="dxa"/>
            <w:gridSpan w:val="2"/>
            <w:tcBorders>
              <w:top w:val="nil"/>
              <w:left w:val="nil"/>
              <w:bottom w:val="nil"/>
              <w:right w:val="nil"/>
            </w:tcBorders>
          </w:tcPr>
          <w:p w14:paraId="36EBAE0E"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bl>
    <w:p w14:paraId="1509806F" w14:textId="77777777" w:rsidR="00D1249F" w:rsidRDefault="00533922">
      <w:pPr>
        <w:tabs>
          <w:tab w:val="left" w:pos="720"/>
        </w:tabs>
      </w:pPr>
      <w:r>
        <w:t>Patirtos išlaidos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028"/>
        <w:gridCol w:w="990"/>
        <w:gridCol w:w="1080"/>
        <w:gridCol w:w="1260"/>
        <w:gridCol w:w="1710"/>
        <w:gridCol w:w="2071"/>
      </w:tblGrid>
      <w:tr w:rsidR="00D1249F" w14:paraId="2E50F8FD" w14:textId="77777777">
        <w:trPr>
          <w:jc w:val="center"/>
        </w:trPr>
        <w:tc>
          <w:tcPr>
            <w:tcW w:w="671" w:type="dxa"/>
            <w:shd w:val="clear" w:color="auto" w:fill="E0E0E0"/>
          </w:tcPr>
          <w:p w14:paraId="2890CD43" w14:textId="77777777" w:rsidR="00D1249F" w:rsidRDefault="00533922">
            <w:pPr>
              <w:tabs>
                <w:tab w:val="left" w:pos="720"/>
              </w:tabs>
            </w:pPr>
            <w:r>
              <w:t>Eil.Nr.</w:t>
            </w:r>
          </w:p>
        </w:tc>
        <w:tc>
          <w:tcPr>
            <w:tcW w:w="2028" w:type="dxa"/>
            <w:shd w:val="clear" w:color="auto" w:fill="E0E0E0"/>
          </w:tcPr>
          <w:p w14:paraId="561F39E3" w14:textId="77777777" w:rsidR="00D1249F" w:rsidRDefault="00533922">
            <w:pPr>
              <w:tabs>
                <w:tab w:val="left" w:pos="720"/>
              </w:tabs>
            </w:pPr>
            <w:r>
              <w:t>Išlaidų pavadinimas</w:t>
            </w:r>
          </w:p>
        </w:tc>
        <w:tc>
          <w:tcPr>
            <w:tcW w:w="990" w:type="dxa"/>
            <w:shd w:val="clear" w:color="auto" w:fill="E0E0E0"/>
          </w:tcPr>
          <w:p w14:paraId="06FC9C4D" w14:textId="77777777" w:rsidR="00D1249F" w:rsidRDefault="00533922">
            <w:pPr>
              <w:tabs>
                <w:tab w:val="left" w:pos="720"/>
              </w:tabs>
            </w:pPr>
            <w:r>
              <w:t>Suma be PVM</w:t>
            </w:r>
          </w:p>
        </w:tc>
        <w:tc>
          <w:tcPr>
            <w:tcW w:w="1080" w:type="dxa"/>
            <w:shd w:val="clear" w:color="auto" w:fill="E0E0E0"/>
          </w:tcPr>
          <w:p w14:paraId="2404D97E" w14:textId="77777777" w:rsidR="00D1249F" w:rsidRDefault="00533922">
            <w:pPr>
              <w:tabs>
                <w:tab w:val="left" w:pos="720"/>
              </w:tabs>
            </w:pPr>
            <w:r>
              <w:t>Suma su PVM</w:t>
            </w:r>
          </w:p>
        </w:tc>
        <w:tc>
          <w:tcPr>
            <w:tcW w:w="1260" w:type="dxa"/>
            <w:shd w:val="clear" w:color="auto" w:fill="E0E0E0"/>
          </w:tcPr>
          <w:p w14:paraId="69186DFE" w14:textId="77777777" w:rsidR="00D1249F" w:rsidRDefault="00533922">
            <w:pPr>
              <w:tabs>
                <w:tab w:val="left" w:pos="720"/>
              </w:tabs>
            </w:pPr>
            <w:r>
              <w:t>Bendra suma</w:t>
            </w:r>
          </w:p>
        </w:tc>
        <w:tc>
          <w:tcPr>
            <w:tcW w:w="1710" w:type="dxa"/>
            <w:shd w:val="clear" w:color="auto" w:fill="E0E0E0"/>
          </w:tcPr>
          <w:p w14:paraId="6940A474" w14:textId="77777777" w:rsidR="00D1249F" w:rsidRDefault="00533922">
            <w:pPr>
              <w:tabs>
                <w:tab w:val="left" w:pos="720"/>
              </w:tabs>
            </w:pPr>
            <w:r>
              <w:t xml:space="preserve">Išlaidas pateisinantys dokumentai </w:t>
            </w:r>
          </w:p>
        </w:tc>
        <w:tc>
          <w:tcPr>
            <w:tcW w:w="2071" w:type="dxa"/>
            <w:shd w:val="clear" w:color="auto" w:fill="E0E0E0"/>
          </w:tcPr>
          <w:p w14:paraId="6FF1E7A8" w14:textId="77777777" w:rsidR="00D1249F" w:rsidRDefault="00533922">
            <w:pPr>
              <w:tabs>
                <w:tab w:val="left" w:pos="720"/>
              </w:tabs>
            </w:pPr>
            <w:r>
              <w:t xml:space="preserve">Apmokėjimą įrodantys dokumentai </w:t>
            </w:r>
          </w:p>
        </w:tc>
      </w:tr>
      <w:tr w:rsidR="00D1249F" w14:paraId="23F33020" w14:textId="77777777">
        <w:trPr>
          <w:jc w:val="center"/>
        </w:trPr>
        <w:tc>
          <w:tcPr>
            <w:tcW w:w="671" w:type="dxa"/>
            <w:shd w:val="clear" w:color="auto" w:fill="E0E0E0"/>
          </w:tcPr>
          <w:p w14:paraId="736CDD8B" w14:textId="77777777" w:rsidR="00D1249F" w:rsidRDefault="00533922">
            <w:pPr>
              <w:tabs>
                <w:tab w:val="left" w:pos="720"/>
              </w:tabs>
            </w:pPr>
            <w:r>
              <w:t>1.</w:t>
            </w:r>
          </w:p>
        </w:tc>
        <w:tc>
          <w:tcPr>
            <w:tcW w:w="2028" w:type="dxa"/>
            <w:shd w:val="clear" w:color="auto" w:fill="E0E0E0"/>
          </w:tcPr>
          <w:p w14:paraId="327C2352" w14:textId="77777777" w:rsidR="00D1249F" w:rsidRDefault="00D1249F">
            <w:pPr>
              <w:tabs>
                <w:tab w:val="left" w:pos="720"/>
              </w:tabs>
            </w:pPr>
          </w:p>
        </w:tc>
        <w:tc>
          <w:tcPr>
            <w:tcW w:w="990" w:type="dxa"/>
            <w:shd w:val="clear" w:color="auto" w:fill="E0E0E0"/>
          </w:tcPr>
          <w:p w14:paraId="5F63C426" w14:textId="77777777" w:rsidR="00D1249F" w:rsidRDefault="00D1249F">
            <w:pPr>
              <w:tabs>
                <w:tab w:val="left" w:pos="720"/>
              </w:tabs>
            </w:pPr>
          </w:p>
        </w:tc>
        <w:tc>
          <w:tcPr>
            <w:tcW w:w="1080" w:type="dxa"/>
            <w:shd w:val="clear" w:color="auto" w:fill="E0E0E0"/>
          </w:tcPr>
          <w:p w14:paraId="1168CAF6" w14:textId="77777777" w:rsidR="00D1249F" w:rsidRDefault="00D1249F">
            <w:pPr>
              <w:tabs>
                <w:tab w:val="left" w:pos="720"/>
              </w:tabs>
            </w:pPr>
          </w:p>
        </w:tc>
        <w:tc>
          <w:tcPr>
            <w:tcW w:w="1260" w:type="dxa"/>
            <w:shd w:val="clear" w:color="auto" w:fill="E0E0E0"/>
          </w:tcPr>
          <w:p w14:paraId="7C3EFB15" w14:textId="77777777" w:rsidR="00D1249F" w:rsidRDefault="00D1249F">
            <w:pPr>
              <w:tabs>
                <w:tab w:val="left" w:pos="720"/>
              </w:tabs>
            </w:pPr>
          </w:p>
        </w:tc>
        <w:tc>
          <w:tcPr>
            <w:tcW w:w="1710" w:type="dxa"/>
            <w:shd w:val="clear" w:color="auto" w:fill="E0E0E0"/>
          </w:tcPr>
          <w:p w14:paraId="17334BEB" w14:textId="77777777" w:rsidR="00D1249F" w:rsidRDefault="00D1249F">
            <w:pPr>
              <w:tabs>
                <w:tab w:val="left" w:pos="720"/>
              </w:tabs>
            </w:pPr>
          </w:p>
        </w:tc>
        <w:tc>
          <w:tcPr>
            <w:tcW w:w="2071" w:type="dxa"/>
            <w:shd w:val="clear" w:color="auto" w:fill="E0E0E0"/>
          </w:tcPr>
          <w:p w14:paraId="25F43071" w14:textId="77777777" w:rsidR="00D1249F" w:rsidRDefault="00D1249F">
            <w:pPr>
              <w:tabs>
                <w:tab w:val="left" w:pos="720"/>
              </w:tabs>
            </w:pPr>
          </w:p>
        </w:tc>
      </w:tr>
      <w:tr w:rsidR="00D1249F" w14:paraId="02D0E579" w14:textId="77777777">
        <w:trPr>
          <w:jc w:val="center"/>
        </w:trPr>
        <w:tc>
          <w:tcPr>
            <w:tcW w:w="671" w:type="dxa"/>
          </w:tcPr>
          <w:p w14:paraId="438A03A2" w14:textId="77777777" w:rsidR="00D1249F" w:rsidRDefault="00533922">
            <w:pPr>
              <w:tabs>
                <w:tab w:val="left" w:pos="720"/>
              </w:tabs>
            </w:pPr>
            <w:r>
              <w:t>1.1.</w:t>
            </w:r>
          </w:p>
        </w:tc>
        <w:tc>
          <w:tcPr>
            <w:tcW w:w="2028" w:type="dxa"/>
          </w:tcPr>
          <w:p w14:paraId="20BA26AF" w14:textId="77777777" w:rsidR="00D1249F" w:rsidRDefault="00D1249F">
            <w:pPr>
              <w:tabs>
                <w:tab w:val="left" w:pos="720"/>
              </w:tabs>
            </w:pPr>
          </w:p>
        </w:tc>
        <w:tc>
          <w:tcPr>
            <w:tcW w:w="990" w:type="dxa"/>
          </w:tcPr>
          <w:p w14:paraId="206AD055" w14:textId="77777777" w:rsidR="00D1249F" w:rsidRDefault="00D1249F">
            <w:pPr>
              <w:tabs>
                <w:tab w:val="left" w:pos="720"/>
              </w:tabs>
            </w:pPr>
          </w:p>
        </w:tc>
        <w:tc>
          <w:tcPr>
            <w:tcW w:w="1080" w:type="dxa"/>
          </w:tcPr>
          <w:p w14:paraId="3CC70EAB" w14:textId="77777777" w:rsidR="00D1249F" w:rsidRDefault="00D1249F">
            <w:pPr>
              <w:tabs>
                <w:tab w:val="left" w:pos="720"/>
              </w:tabs>
            </w:pPr>
          </w:p>
        </w:tc>
        <w:tc>
          <w:tcPr>
            <w:tcW w:w="1260" w:type="dxa"/>
          </w:tcPr>
          <w:p w14:paraId="3B8A7C08" w14:textId="77777777" w:rsidR="00D1249F" w:rsidRDefault="00D1249F">
            <w:pPr>
              <w:tabs>
                <w:tab w:val="left" w:pos="720"/>
              </w:tabs>
            </w:pPr>
          </w:p>
        </w:tc>
        <w:tc>
          <w:tcPr>
            <w:tcW w:w="1710" w:type="dxa"/>
          </w:tcPr>
          <w:p w14:paraId="4AC50470" w14:textId="77777777" w:rsidR="00D1249F" w:rsidRDefault="00D1249F">
            <w:pPr>
              <w:tabs>
                <w:tab w:val="left" w:pos="720"/>
              </w:tabs>
            </w:pPr>
          </w:p>
        </w:tc>
        <w:tc>
          <w:tcPr>
            <w:tcW w:w="2071" w:type="dxa"/>
          </w:tcPr>
          <w:p w14:paraId="03482C1C" w14:textId="77777777" w:rsidR="00D1249F" w:rsidRDefault="00D1249F">
            <w:pPr>
              <w:tabs>
                <w:tab w:val="left" w:pos="720"/>
              </w:tabs>
            </w:pPr>
          </w:p>
        </w:tc>
      </w:tr>
      <w:tr w:rsidR="00D1249F" w14:paraId="4DA27C60" w14:textId="77777777">
        <w:trPr>
          <w:jc w:val="center"/>
        </w:trPr>
        <w:tc>
          <w:tcPr>
            <w:tcW w:w="671" w:type="dxa"/>
          </w:tcPr>
          <w:p w14:paraId="23000863" w14:textId="77777777" w:rsidR="00D1249F" w:rsidRDefault="00533922">
            <w:pPr>
              <w:tabs>
                <w:tab w:val="left" w:pos="720"/>
              </w:tabs>
            </w:pPr>
            <w:r>
              <w:t>1.2.</w:t>
            </w:r>
          </w:p>
        </w:tc>
        <w:tc>
          <w:tcPr>
            <w:tcW w:w="2028" w:type="dxa"/>
          </w:tcPr>
          <w:p w14:paraId="534E75A2" w14:textId="77777777" w:rsidR="00D1249F" w:rsidRDefault="00D1249F">
            <w:pPr>
              <w:tabs>
                <w:tab w:val="left" w:pos="720"/>
              </w:tabs>
            </w:pPr>
          </w:p>
        </w:tc>
        <w:tc>
          <w:tcPr>
            <w:tcW w:w="990" w:type="dxa"/>
          </w:tcPr>
          <w:p w14:paraId="0403987A" w14:textId="77777777" w:rsidR="00D1249F" w:rsidRDefault="00D1249F">
            <w:pPr>
              <w:tabs>
                <w:tab w:val="left" w:pos="720"/>
              </w:tabs>
            </w:pPr>
          </w:p>
        </w:tc>
        <w:tc>
          <w:tcPr>
            <w:tcW w:w="1080" w:type="dxa"/>
          </w:tcPr>
          <w:p w14:paraId="18FD44E2" w14:textId="77777777" w:rsidR="00D1249F" w:rsidRDefault="00D1249F">
            <w:pPr>
              <w:tabs>
                <w:tab w:val="left" w:pos="720"/>
              </w:tabs>
            </w:pPr>
          </w:p>
        </w:tc>
        <w:tc>
          <w:tcPr>
            <w:tcW w:w="1260" w:type="dxa"/>
          </w:tcPr>
          <w:p w14:paraId="47484D4B" w14:textId="77777777" w:rsidR="00D1249F" w:rsidRDefault="00D1249F">
            <w:pPr>
              <w:tabs>
                <w:tab w:val="left" w:pos="720"/>
              </w:tabs>
            </w:pPr>
          </w:p>
        </w:tc>
        <w:tc>
          <w:tcPr>
            <w:tcW w:w="1710" w:type="dxa"/>
          </w:tcPr>
          <w:p w14:paraId="3BCA231E" w14:textId="77777777" w:rsidR="00D1249F" w:rsidRDefault="00D1249F">
            <w:pPr>
              <w:tabs>
                <w:tab w:val="left" w:pos="720"/>
              </w:tabs>
            </w:pPr>
          </w:p>
        </w:tc>
        <w:tc>
          <w:tcPr>
            <w:tcW w:w="2071" w:type="dxa"/>
          </w:tcPr>
          <w:p w14:paraId="54B20CD0" w14:textId="77777777" w:rsidR="00D1249F" w:rsidRDefault="00D1249F">
            <w:pPr>
              <w:tabs>
                <w:tab w:val="left" w:pos="720"/>
              </w:tabs>
            </w:pPr>
          </w:p>
        </w:tc>
      </w:tr>
      <w:tr w:rsidR="00D1249F" w14:paraId="2E1E7FE6" w14:textId="77777777">
        <w:trPr>
          <w:jc w:val="center"/>
        </w:trPr>
        <w:tc>
          <w:tcPr>
            <w:tcW w:w="671" w:type="dxa"/>
          </w:tcPr>
          <w:p w14:paraId="6D8A4F88" w14:textId="77777777" w:rsidR="00D1249F" w:rsidRDefault="00533922">
            <w:pPr>
              <w:tabs>
                <w:tab w:val="left" w:pos="720"/>
              </w:tabs>
            </w:pPr>
            <w:r>
              <w:t>1.n</w:t>
            </w:r>
          </w:p>
        </w:tc>
        <w:tc>
          <w:tcPr>
            <w:tcW w:w="2028" w:type="dxa"/>
          </w:tcPr>
          <w:p w14:paraId="6E19FA62" w14:textId="77777777" w:rsidR="00D1249F" w:rsidRDefault="00D1249F">
            <w:pPr>
              <w:tabs>
                <w:tab w:val="left" w:pos="720"/>
              </w:tabs>
            </w:pPr>
          </w:p>
        </w:tc>
        <w:tc>
          <w:tcPr>
            <w:tcW w:w="990" w:type="dxa"/>
          </w:tcPr>
          <w:p w14:paraId="75A763AE" w14:textId="77777777" w:rsidR="00D1249F" w:rsidRDefault="00D1249F">
            <w:pPr>
              <w:tabs>
                <w:tab w:val="left" w:pos="720"/>
              </w:tabs>
            </w:pPr>
          </w:p>
        </w:tc>
        <w:tc>
          <w:tcPr>
            <w:tcW w:w="1080" w:type="dxa"/>
          </w:tcPr>
          <w:p w14:paraId="31A80193" w14:textId="77777777" w:rsidR="00D1249F" w:rsidRDefault="00D1249F">
            <w:pPr>
              <w:tabs>
                <w:tab w:val="left" w:pos="720"/>
              </w:tabs>
            </w:pPr>
          </w:p>
        </w:tc>
        <w:tc>
          <w:tcPr>
            <w:tcW w:w="1260" w:type="dxa"/>
          </w:tcPr>
          <w:p w14:paraId="15512585" w14:textId="77777777" w:rsidR="00D1249F" w:rsidRDefault="00D1249F">
            <w:pPr>
              <w:tabs>
                <w:tab w:val="left" w:pos="720"/>
              </w:tabs>
            </w:pPr>
          </w:p>
        </w:tc>
        <w:tc>
          <w:tcPr>
            <w:tcW w:w="1710" w:type="dxa"/>
          </w:tcPr>
          <w:p w14:paraId="65190CDF" w14:textId="77777777" w:rsidR="00D1249F" w:rsidRDefault="00D1249F">
            <w:pPr>
              <w:tabs>
                <w:tab w:val="left" w:pos="720"/>
              </w:tabs>
            </w:pPr>
          </w:p>
        </w:tc>
        <w:tc>
          <w:tcPr>
            <w:tcW w:w="2071" w:type="dxa"/>
          </w:tcPr>
          <w:p w14:paraId="0D0FB1A3" w14:textId="77777777" w:rsidR="00D1249F" w:rsidRDefault="00D1249F">
            <w:pPr>
              <w:tabs>
                <w:tab w:val="left" w:pos="720"/>
              </w:tabs>
            </w:pPr>
          </w:p>
        </w:tc>
      </w:tr>
      <w:tr w:rsidR="00D1249F" w14:paraId="309FE4C4" w14:textId="77777777">
        <w:trPr>
          <w:jc w:val="center"/>
        </w:trPr>
        <w:tc>
          <w:tcPr>
            <w:tcW w:w="671" w:type="dxa"/>
            <w:shd w:val="clear" w:color="auto" w:fill="E0E0E0"/>
          </w:tcPr>
          <w:p w14:paraId="631D718B" w14:textId="77777777" w:rsidR="00D1249F" w:rsidRDefault="00D1249F">
            <w:pPr>
              <w:tabs>
                <w:tab w:val="left" w:pos="720"/>
              </w:tabs>
            </w:pPr>
          </w:p>
        </w:tc>
        <w:tc>
          <w:tcPr>
            <w:tcW w:w="2028" w:type="dxa"/>
            <w:shd w:val="clear" w:color="auto" w:fill="E0E0E0"/>
          </w:tcPr>
          <w:p w14:paraId="7B99DD46" w14:textId="77777777" w:rsidR="00D1249F" w:rsidRDefault="00533922">
            <w:pPr>
              <w:tabs>
                <w:tab w:val="left" w:pos="720"/>
              </w:tabs>
            </w:pPr>
            <w:r>
              <w:t>Iš viso:</w:t>
            </w:r>
          </w:p>
        </w:tc>
        <w:tc>
          <w:tcPr>
            <w:tcW w:w="990" w:type="dxa"/>
            <w:shd w:val="clear" w:color="auto" w:fill="E0E0E0"/>
          </w:tcPr>
          <w:p w14:paraId="58CAC954" w14:textId="77777777" w:rsidR="00D1249F" w:rsidRDefault="00D1249F">
            <w:pPr>
              <w:tabs>
                <w:tab w:val="left" w:pos="720"/>
              </w:tabs>
            </w:pPr>
          </w:p>
        </w:tc>
        <w:tc>
          <w:tcPr>
            <w:tcW w:w="1080" w:type="dxa"/>
            <w:shd w:val="clear" w:color="auto" w:fill="E0E0E0"/>
          </w:tcPr>
          <w:p w14:paraId="769A81F1" w14:textId="77777777" w:rsidR="00D1249F" w:rsidRDefault="00D1249F">
            <w:pPr>
              <w:tabs>
                <w:tab w:val="left" w:pos="720"/>
              </w:tabs>
            </w:pPr>
          </w:p>
        </w:tc>
        <w:tc>
          <w:tcPr>
            <w:tcW w:w="1260" w:type="dxa"/>
            <w:shd w:val="clear" w:color="auto" w:fill="E0E0E0"/>
          </w:tcPr>
          <w:p w14:paraId="2077E002" w14:textId="77777777" w:rsidR="00D1249F" w:rsidRDefault="00D1249F">
            <w:pPr>
              <w:tabs>
                <w:tab w:val="left" w:pos="720"/>
              </w:tabs>
            </w:pPr>
          </w:p>
        </w:tc>
        <w:tc>
          <w:tcPr>
            <w:tcW w:w="1710" w:type="dxa"/>
            <w:shd w:val="clear" w:color="auto" w:fill="E0E0E0"/>
          </w:tcPr>
          <w:p w14:paraId="31D95E1B" w14:textId="77777777" w:rsidR="00D1249F" w:rsidRDefault="00533922">
            <w:pPr>
              <w:tabs>
                <w:tab w:val="left" w:pos="720"/>
              </w:tabs>
            </w:pPr>
            <w:r>
              <w:t>x</w:t>
            </w:r>
          </w:p>
        </w:tc>
        <w:tc>
          <w:tcPr>
            <w:tcW w:w="2071" w:type="dxa"/>
            <w:shd w:val="clear" w:color="auto" w:fill="E0E0E0"/>
          </w:tcPr>
          <w:p w14:paraId="7AFC002E" w14:textId="77777777" w:rsidR="00D1249F" w:rsidRDefault="00533922">
            <w:pPr>
              <w:tabs>
                <w:tab w:val="left" w:pos="720"/>
              </w:tabs>
            </w:pPr>
            <w:r>
              <w:t>x</w:t>
            </w:r>
          </w:p>
        </w:tc>
      </w:tr>
    </w:tbl>
    <w:p w14:paraId="0117F704"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p w14:paraId="0F6C16B1" w14:textId="77777777" w:rsidR="00D1249F" w:rsidRDefault="00D1249F">
      <w:pPr>
        <w:pStyle w:val="Pagrindinistekstas"/>
        <w:tabs>
          <w:tab w:val="left" w:pos="720"/>
        </w:tabs>
        <w:spacing w:line="240" w:lineRule="auto"/>
        <w:rPr>
          <w:rFonts w:ascii="Times New Roman" w:hAnsi="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1249F" w14:paraId="4618474E" w14:textId="77777777">
        <w:trPr>
          <w:cantSplit/>
          <w:trHeight w:val="1217"/>
        </w:trPr>
        <w:tc>
          <w:tcPr>
            <w:tcW w:w="9639" w:type="dxa"/>
            <w:tcBorders>
              <w:top w:val="nil"/>
              <w:left w:val="nil"/>
              <w:bottom w:val="nil"/>
              <w:right w:val="nil"/>
            </w:tcBorders>
          </w:tcPr>
          <w:p w14:paraId="40AF4DA8" w14:textId="77777777" w:rsidR="00D1249F" w:rsidRDefault="00533922">
            <w:pPr>
              <w:pStyle w:val="Pagrindinistekstas"/>
              <w:tabs>
                <w:tab w:val="left" w:pos="720"/>
              </w:tabs>
              <w:spacing w:line="240" w:lineRule="auto"/>
              <w:rPr>
                <w:rFonts w:ascii="Times New Roman" w:hAnsi="Times New Roman"/>
              </w:rPr>
            </w:pPr>
            <w:r>
              <w:rPr>
                <w:rFonts w:ascii="Times New Roman" w:hAnsi="Times New Roman"/>
              </w:rPr>
              <w:lastRenderedPageBreak/>
              <w:t xml:space="preserve">Trumpai aprašykite, kokius rezultatus pasiekėte pasinaudoję SVV plėtros fondo lėšomis, kokias priemones ūkio subjektas  įsigijo ir kodėl jos buvo svarbios tolesnei plėtrai. Jei esate paramos gavėjai, gavę paramą (paskolą) pagal </w:t>
            </w:r>
            <w:r>
              <w:rPr>
                <w:rFonts w:ascii="Times New Roman" w:hAnsi="Times New Roman"/>
                <w:color w:val="000000" w:themeColor="text1"/>
              </w:rPr>
              <w:t>6.3.2 papunktį</w:t>
            </w:r>
            <w:r>
              <w:rPr>
                <w:rFonts w:ascii="Times New Roman" w:hAnsi="Times New Roman"/>
              </w:rPr>
              <w:t xml:space="preserve">, pateikite informaciją apie uždirbtas pajamas, verslo išlaidas, iš biudžeto susigrąžintą PVM,  Fondui sugrąžintą paskolos dalį. Prie ataskaitos galite pateikti praėjusių kalendorinių metų finansinių ataskaitų rinkinį. </w:t>
            </w:r>
          </w:p>
          <w:p w14:paraId="204304B5" w14:textId="77777777" w:rsidR="00D1249F" w:rsidRDefault="00D1249F">
            <w:pPr>
              <w:pStyle w:val="Pagrindinistekstas"/>
              <w:tabs>
                <w:tab w:val="left" w:pos="720"/>
              </w:tabs>
              <w:spacing w:line="240" w:lineRule="auto"/>
              <w:rPr>
                <w:rFonts w:ascii="Times New Roman" w:hAnsi="Times New Roman"/>
              </w:rPr>
            </w:pPr>
          </w:p>
        </w:tc>
      </w:tr>
      <w:tr w:rsidR="00D1249F" w14:paraId="05C67318" w14:textId="77777777">
        <w:trPr>
          <w:cantSplit/>
          <w:trHeight w:val="2549"/>
        </w:trPr>
        <w:tc>
          <w:tcPr>
            <w:tcW w:w="9639" w:type="dxa"/>
            <w:tcBorders>
              <w:top w:val="single" w:sz="4" w:space="0" w:color="auto"/>
              <w:left w:val="single" w:sz="4" w:space="0" w:color="auto"/>
              <w:bottom w:val="single" w:sz="4" w:space="0" w:color="auto"/>
              <w:right w:val="single" w:sz="4" w:space="0" w:color="auto"/>
            </w:tcBorders>
            <w:shd w:val="clear" w:color="auto" w:fill="C0C0C0"/>
          </w:tcPr>
          <w:p w14:paraId="2C7453FA"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32500A3C" w14:textId="77777777">
        <w:trPr>
          <w:cantSplit/>
        </w:trPr>
        <w:tc>
          <w:tcPr>
            <w:tcW w:w="9639" w:type="dxa"/>
            <w:tcBorders>
              <w:top w:val="single" w:sz="4" w:space="0" w:color="auto"/>
              <w:left w:val="nil"/>
              <w:bottom w:val="nil"/>
              <w:right w:val="nil"/>
            </w:tcBorders>
          </w:tcPr>
          <w:p w14:paraId="293A07F5"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ECDAD2A" w14:textId="77777777">
        <w:trPr>
          <w:cantSplit/>
          <w:trHeight w:val="309"/>
        </w:trPr>
        <w:tc>
          <w:tcPr>
            <w:tcW w:w="9639" w:type="dxa"/>
            <w:tcBorders>
              <w:top w:val="nil"/>
              <w:left w:val="nil"/>
              <w:bottom w:val="single" w:sz="4" w:space="0" w:color="auto"/>
              <w:right w:val="nil"/>
            </w:tcBorders>
            <w:shd w:val="clear" w:color="auto" w:fill="auto"/>
          </w:tcPr>
          <w:p w14:paraId="43A57D8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00493E55" w14:textId="77777777">
        <w:trPr>
          <w:cantSplit/>
        </w:trPr>
        <w:tc>
          <w:tcPr>
            <w:tcW w:w="9639" w:type="dxa"/>
            <w:tcBorders>
              <w:top w:val="nil"/>
              <w:left w:val="nil"/>
              <w:bottom w:val="nil"/>
              <w:right w:val="nil"/>
            </w:tcBorders>
          </w:tcPr>
          <w:p w14:paraId="7378E72A"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bl>
    <w:p w14:paraId="14E8F0F6"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b/>
          <w:bCs/>
          <w:sz w:val="24"/>
          <w:szCs w:val="24"/>
          <w:lang w:val="lt-LT"/>
        </w:rPr>
      </w:pPr>
      <w:r>
        <w:rPr>
          <w:rFonts w:ascii="Times New Roman" w:hAnsi="Times New Roman"/>
          <w:b/>
          <w:bCs/>
          <w:sz w:val="24"/>
          <w:szCs w:val="24"/>
          <w:lang w:val="lt-LT"/>
        </w:rPr>
        <w:t>Tvirtinu, kad visi šioje ataskaitoje pateikti duomenys yra teisingi.</w:t>
      </w:r>
    </w:p>
    <w:p w14:paraId="4770DC0B"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3461"/>
        <w:gridCol w:w="4000"/>
      </w:tblGrid>
      <w:tr w:rsidR="00D1249F" w14:paraId="2A8601ED" w14:textId="77777777">
        <w:trPr>
          <w:cantSplit/>
          <w:trHeight w:val="316"/>
        </w:trPr>
        <w:tc>
          <w:tcPr>
            <w:tcW w:w="2309" w:type="dxa"/>
            <w:tcBorders>
              <w:top w:val="nil"/>
              <w:left w:val="nil"/>
              <w:bottom w:val="nil"/>
              <w:right w:val="single" w:sz="4" w:space="0" w:color="auto"/>
            </w:tcBorders>
          </w:tcPr>
          <w:p w14:paraId="4FB66F90"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pacing w:val="-4"/>
                <w:sz w:val="24"/>
                <w:szCs w:val="24"/>
                <w:lang w:val="lt-LT"/>
              </w:rPr>
            </w:pPr>
            <w:r>
              <w:rPr>
                <w:rFonts w:ascii="Times New Roman" w:eastAsia="Times New Roman" w:hAnsi="Times New Roman"/>
                <w:spacing w:val="-4"/>
                <w:sz w:val="24"/>
                <w:szCs w:val="24"/>
                <w:lang w:val="lt-LT"/>
              </w:rPr>
              <w:t>Ataskaitos užpildymo data</w:t>
            </w:r>
          </w:p>
        </w:tc>
        <w:tc>
          <w:tcPr>
            <w:tcW w:w="8112" w:type="dxa"/>
            <w:gridSpan w:val="2"/>
            <w:tcBorders>
              <w:top w:val="single" w:sz="4" w:space="0" w:color="auto"/>
              <w:left w:val="single" w:sz="4" w:space="0" w:color="auto"/>
              <w:bottom w:val="single" w:sz="4" w:space="0" w:color="auto"/>
              <w:right w:val="single" w:sz="4" w:space="0" w:color="auto"/>
            </w:tcBorders>
            <w:shd w:val="clear" w:color="auto" w:fill="C0C0C0"/>
          </w:tcPr>
          <w:p w14:paraId="24E2C400"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________________ m.  ______________________ mėn.  ________ d.</w:t>
            </w:r>
          </w:p>
        </w:tc>
      </w:tr>
      <w:tr w:rsidR="00D1249F" w14:paraId="556AA8B5" w14:textId="77777777">
        <w:trPr>
          <w:cantSplit/>
        </w:trPr>
        <w:tc>
          <w:tcPr>
            <w:tcW w:w="2309" w:type="dxa"/>
            <w:tcBorders>
              <w:top w:val="nil"/>
              <w:left w:val="nil"/>
              <w:bottom w:val="nil"/>
              <w:right w:val="nil"/>
            </w:tcBorders>
          </w:tcPr>
          <w:p w14:paraId="7204B756"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8112" w:type="dxa"/>
            <w:gridSpan w:val="2"/>
            <w:tcBorders>
              <w:top w:val="single" w:sz="4" w:space="0" w:color="auto"/>
              <w:left w:val="nil"/>
              <w:bottom w:val="single" w:sz="4" w:space="0" w:color="auto"/>
              <w:right w:val="nil"/>
            </w:tcBorders>
          </w:tcPr>
          <w:p w14:paraId="39FA6111"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57915A2A" w14:textId="77777777">
        <w:trPr>
          <w:cantSplit/>
        </w:trPr>
        <w:tc>
          <w:tcPr>
            <w:tcW w:w="2309" w:type="dxa"/>
            <w:tcBorders>
              <w:top w:val="nil"/>
              <w:left w:val="nil"/>
              <w:bottom w:val="nil"/>
              <w:right w:val="single" w:sz="4" w:space="0" w:color="auto"/>
            </w:tcBorders>
          </w:tcPr>
          <w:p w14:paraId="77D7184B"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Vardas, pavardė</w:t>
            </w:r>
          </w:p>
        </w:tc>
        <w:tc>
          <w:tcPr>
            <w:tcW w:w="8112" w:type="dxa"/>
            <w:gridSpan w:val="2"/>
            <w:tcBorders>
              <w:top w:val="single" w:sz="4" w:space="0" w:color="auto"/>
              <w:left w:val="single" w:sz="4" w:space="0" w:color="auto"/>
              <w:bottom w:val="single" w:sz="4" w:space="0" w:color="auto"/>
              <w:right w:val="single" w:sz="4" w:space="0" w:color="auto"/>
            </w:tcBorders>
            <w:shd w:val="clear" w:color="auto" w:fill="C0C0C0"/>
          </w:tcPr>
          <w:p w14:paraId="11CBEEB5"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16398FA8" w14:textId="77777777">
        <w:trPr>
          <w:cantSplit/>
        </w:trPr>
        <w:tc>
          <w:tcPr>
            <w:tcW w:w="2309" w:type="dxa"/>
            <w:tcBorders>
              <w:top w:val="nil"/>
              <w:left w:val="nil"/>
              <w:bottom w:val="nil"/>
              <w:right w:val="nil"/>
            </w:tcBorders>
          </w:tcPr>
          <w:p w14:paraId="7E3CD0E0"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8112" w:type="dxa"/>
            <w:gridSpan w:val="2"/>
            <w:tcBorders>
              <w:top w:val="single" w:sz="4" w:space="0" w:color="auto"/>
              <w:left w:val="nil"/>
              <w:bottom w:val="single" w:sz="4" w:space="0" w:color="auto"/>
              <w:right w:val="nil"/>
            </w:tcBorders>
          </w:tcPr>
          <w:p w14:paraId="7E26167C"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6E0E7C01" w14:textId="77777777">
        <w:trPr>
          <w:cantSplit/>
        </w:trPr>
        <w:tc>
          <w:tcPr>
            <w:tcW w:w="2309" w:type="dxa"/>
            <w:tcBorders>
              <w:top w:val="nil"/>
              <w:left w:val="nil"/>
              <w:bottom w:val="nil"/>
              <w:right w:val="single" w:sz="4" w:space="0" w:color="auto"/>
            </w:tcBorders>
          </w:tcPr>
          <w:p w14:paraId="3948D635"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Pareigos</w:t>
            </w:r>
          </w:p>
        </w:tc>
        <w:tc>
          <w:tcPr>
            <w:tcW w:w="8112" w:type="dxa"/>
            <w:gridSpan w:val="2"/>
            <w:tcBorders>
              <w:top w:val="single" w:sz="4" w:space="0" w:color="auto"/>
              <w:left w:val="single" w:sz="4" w:space="0" w:color="auto"/>
              <w:bottom w:val="single" w:sz="4" w:space="0" w:color="auto"/>
              <w:right w:val="single" w:sz="4" w:space="0" w:color="auto"/>
            </w:tcBorders>
            <w:shd w:val="clear" w:color="auto" w:fill="C0C0C0"/>
          </w:tcPr>
          <w:p w14:paraId="3A4E6F3E"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53D8A4FD" w14:textId="77777777">
        <w:trPr>
          <w:cantSplit/>
        </w:trPr>
        <w:tc>
          <w:tcPr>
            <w:tcW w:w="2309" w:type="dxa"/>
            <w:tcBorders>
              <w:top w:val="nil"/>
              <w:left w:val="nil"/>
              <w:bottom w:val="nil"/>
              <w:right w:val="nil"/>
            </w:tcBorders>
          </w:tcPr>
          <w:p w14:paraId="3CB83470"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8112" w:type="dxa"/>
            <w:gridSpan w:val="2"/>
            <w:tcBorders>
              <w:top w:val="single" w:sz="4" w:space="0" w:color="auto"/>
              <w:left w:val="nil"/>
              <w:bottom w:val="nil"/>
              <w:right w:val="nil"/>
            </w:tcBorders>
          </w:tcPr>
          <w:p w14:paraId="01C0931E"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D1249F" w14:paraId="57B288B3" w14:textId="77777777">
        <w:trPr>
          <w:cantSplit/>
        </w:trPr>
        <w:tc>
          <w:tcPr>
            <w:tcW w:w="2309" w:type="dxa"/>
            <w:tcBorders>
              <w:top w:val="nil"/>
              <w:left w:val="nil"/>
              <w:bottom w:val="nil"/>
              <w:right w:val="single" w:sz="4" w:space="0" w:color="auto"/>
            </w:tcBorders>
          </w:tcPr>
          <w:p w14:paraId="393E5581"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Parašas</w:t>
            </w:r>
          </w:p>
        </w:tc>
        <w:tc>
          <w:tcPr>
            <w:tcW w:w="3763" w:type="dxa"/>
            <w:tcBorders>
              <w:top w:val="single" w:sz="4" w:space="0" w:color="auto"/>
              <w:left w:val="single" w:sz="4" w:space="0" w:color="auto"/>
              <w:bottom w:val="single" w:sz="4" w:space="0" w:color="auto"/>
              <w:right w:val="single" w:sz="4" w:space="0" w:color="auto"/>
            </w:tcBorders>
            <w:shd w:val="clear" w:color="auto" w:fill="C0C0C0"/>
          </w:tcPr>
          <w:p w14:paraId="27630D4E" w14:textId="77777777" w:rsidR="00D1249F" w:rsidRDefault="00D1249F">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4349" w:type="dxa"/>
            <w:tcBorders>
              <w:top w:val="nil"/>
              <w:left w:val="single" w:sz="4" w:space="0" w:color="auto"/>
              <w:bottom w:val="nil"/>
              <w:right w:val="nil"/>
            </w:tcBorders>
          </w:tcPr>
          <w:p w14:paraId="1E024234" w14:textId="77777777" w:rsidR="00D1249F" w:rsidRDefault="00533922">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A.V.</w:t>
            </w:r>
          </w:p>
        </w:tc>
      </w:tr>
    </w:tbl>
    <w:p w14:paraId="773323A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7FEAA0D7"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672951B6"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3730ABD4"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613CAF64" w14:textId="77777777" w:rsidR="00D1249F" w:rsidRDefault="00533922">
      <w:pPr>
        <w:shd w:val="clear" w:color="auto" w:fill="FFFFFF"/>
        <w:rPr>
          <w:rFonts w:ascii="Arial" w:hAnsi="Arial" w:cs="Arial"/>
          <w:sz w:val="19"/>
          <w:szCs w:val="19"/>
          <w:lang w:eastAsia="lt-LT"/>
        </w:rPr>
      </w:pPr>
      <w:r>
        <w:rPr>
          <w:lang w:eastAsia="lt-LT"/>
        </w:rPr>
        <w:t xml:space="preserve">Vadovaujantis Bendrojo asmens duomenų apsaugos reglamento (ES 2016/679) reikalavimais šioje ataskaitoje pateikti jūsų asmens duomenys bus saugomi Fondą administruojančioje institucijoje 10 (dešimt) metų. </w:t>
      </w:r>
    </w:p>
    <w:p w14:paraId="7021853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50FF77E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73A891BE"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24EC0D47"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0EC61BF6"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612B6490" w14:textId="60E4A6BD"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3EDD8BE2" w14:textId="544C342B" w:rsidR="00676626" w:rsidRDefault="00676626">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0A7A3203" w14:textId="0CDD4F25" w:rsidR="00676626" w:rsidRDefault="00676626">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2131FECF" w14:textId="1608FFCD" w:rsidR="00676626" w:rsidRDefault="00676626">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724A2294" w14:textId="211D7011" w:rsidR="00676626" w:rsidRDefault="00676626">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01611006" w14:textId="03B0737A" w:rsidR="00676626" w:rsidRDefault="00676626">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234AB2C4" w14:textId="03B8C4F5" w:rsidR="00676626" w:rsidRDefault="00676626">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6268A496" w14:textId="637EEBD0" w:rsidR="00676626" w:rsidRDefault="00676626">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17298081" w14:textId="77777777" w:rsidR="00676626" w:rsidRDefault="00676626">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58BDCAFE"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04215495"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636D536C" w14:textId="77777777" w:rsidR="00D1249F" w:rsidRDefault="00533922">
      <w:pPr>
        <w:tabs>
          <w:tab w:val="left" w:pos="720"/>
        </w:tabs>
      </w:pPr>
      <w:r>
        <w:lastRenderedPageBreak/>
        <w:tab/>
      </w:r>
      <w:r>
        <w:tab/>
      </w:r>
      <w:r>
        <w:tab/>
      </w:r>
      <w:r>
        <w:tab/>
      </w:r>
      <w:r>
        <w:tab/>
        <w:t xml:space="preserve">Šakių rajono savivaldybės smulkaus ir </w:t>
      </w:r>
      <w:r>
        <w:tab/>
      </w:r>
      <w:r>
        <w:tab/>
      </w:r>
      <w:r>
        <w:tab/>
      </w:r>
      <w:r>
        <w:tab/>
      </w:r>
      <w:r>
        <w:tab/>
      </w:r>
      <w:r>
        <w:tab/>
        <w:t>vidutinio verslo plėtros fondo nuostatų</w:t>
      </w:r>
      <w:r>
        <w:tab/>
      </w:r>
    </w:p>
    <w:p w14:paraId="74264F64" w14:textId="77777777" w:rsidR="00D1249F" w:rsidRDefault="00533922">
      <w:pPr>
        <w:tabs>
          <w:tab w:val="left" w:pos="720"/>
        </w:tabs>
      </w:pPr>
      <w:r>
        <w:tab/>
      </w:r>
      <w:r>
        <w:tab/>
      </w:r>
      <w:r>
        <w:tab/>
      </w:r>
      <w:r>
        <w:tab/>
      </w:r>
      <w:r>
        <w:tab/>
        <w:t>3 priedas</w:t>
      </w:r>
    </w:p>
    <w:p w14:paraId="7CC0A483" w14:textId="77777777" w:rsidR="00D1249F" w:rsidRDefault="00533922">
      <w:pPr>
        <w:tabs>
          <w:tab w:val="left" w:pos="720"/>
        </w:tabs>
        <w:jc w:val="right"/>
        <w:rPr>
          <w:strike/>
        </w:rPr>
      </w:pPr>
      <w:r>
        <w:tab/>
      </w:r>
      <w:r>
        <w:tab/>
      </w:r>
      <w:r>
        <w:tab/>
      </w:r>
      <w:r>
        <w:tab/>
      </w:r>
      <w:r>
        <w:tab/>
      </w:r>
    </w:p>
    <w:p w14:paraId="05743918" w14:textId="77777777" w:rsidR="00D1249F" w:rsidRDefault="00533922">
      <w:pPr>
        <w:tabs>
          <w:tab w:val="left" w:pos="720"/>
        </w:tabs>
        <w:jc w:val="center"/>
      </w:pPr>
      <w:r>
        <w:rPr>
          <w:rFonts w:eastAsia="Courier New"/>
          <w:caps/>
        </w:rPr>
        <w:t>Rekomenduojama verslo plano struktūra</w:t>
      </w:r>
    </w:p>
    <w:p w14:paraId="56BEF8CD" w14:textId="77777777" w:rsidR="00D1249F" w:rsidRDefault="00533922">
      <w:pPr>
        <w:tabs>
          <w:tab w:val="left" w:pos="720"/>
        </w:tabs>
      </w:pPr>
      <w:r>
        <w:t xml:space="preserve">(pateikiama užpildant tik tas plano dalis, kurios, pareiškėjo nuomone, reikalingos ir  pakankamai atskleidžia verslo idėjos esmę).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5"/>
        <w:gridCol w:w="7437"/>
      </w:tblGrid>
      <w:tr w:rsidR="00D1249F" w14:paraId="23AA3AF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75BBB51" w14:textId="77777777" w:rsidR="00D1249F" w:rsidRDefault="00533922">
            <w:pPr>
              <w:tabs>
                <w:tab w:val="left" w:pos="720"/>
              </w:tabs>
            </w:pPr>
            <w:r>
              <w:t>Reziumė</w:t>
            </w:r>
          </w:p>
        </w:tc>
        <w:tc>
          <w:tcPr>
            <w:tcW w:w="0" w:type="auto"/>
            <w:tcBorders>
              <w:top w:val="outset" w:sz="6" w:space="0" w:color="auto"/>
              <w:left w:val="outset" w:sz="6" w:space="0" w:color="auto"/>
              <w:bottom w:val="outset" w:sz="6" w:space="0" w:color="auto"/>
              <w:right w:val="outset" w:sz="6" w:space="0" w:color="auto"/>
            </w:tcBorders>
            <w:vAlign w:val="center"/>
          </w:tcPr>
          <w:p w14:paraId="152E1361" w14:textId="77777777" w:rsidR="00D1249F" w:rsidRDefault="00533922">
            <w:pPr>
              <w:tabs>
                <w:tab w:val="left" w:pos="720"/>
              </w:tabs>
            </w:pPr>
            <w:r>
              <w:t>Įmonės rekvizitai</w:t>
            </w:r>
            <w:r>
              <w:br/>
              <w:t>Labai trumpa įmonės veiklos charakteristika</w:t>
            </w:r>
            <w:r>
              <w:br/>
              <w:t>Vadovai, jų patirtis ir kvalifikacija</w:t>
            </w:r>
            <w:r>
              <w:br/>
              <w:t>Pati verslo idėja</w:t>
            </w:r>
            <w:r>
              <w:br/>
              <w:t>Reikalingų lėšų poreikis, panaudojimas, atsipirkimo laikas</w:t>
            </w:r>
            <w:r>
              <w:br/>
              <w:t>Pagrindiniai rizikos veiksniai</w:t>
            </w:r>
          </w:p>
        </w:tc>
      </w:tr>
      <w:tr w:rsidR="00D1249F" w14:paraId="76A5050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4A40D0F" w14:textId="77777777" w:rsidR="00D1249F" w:rsidRDefault="00533922">
            <w:pPr>
              <w:tabs>
                <w:tab w:val="left" w:pos="720"/>
              </w:tabs>
            </w:pPr>
            <w:r>
              <w:t>Įmonės</w:t>
            </w:r>
            <w:r>
              <w:br/>
              <w:t>veiklos</w:t>
            </w:r>
            <w:r>
              <w:br/>
              <w:t>analizė</w:t>
            </w:r>
          </w:p>
        </w:tc>
        <w:tc>
          <w:tcPr>
            <w:tcW w:w="0" w:type="auto"/>
            <w:tcBorders>
              <w:top w:val="outset" w:sz="6" w:space="0" w:color="auto"/>
              <w:left w:val="outset" w:sz="6" w:space="0" w:color="auto"/>
              <w:bottom w:val="outset" w:sz="6" w:space="0" w:color="auto"/>
              <w:right w:val="outset" w:sz="6" w:space="0" w:color="auto"/>
            </w:tcBorders>
            <w:vAlign w:val="center"/>
          </w:tcPr>
          <w:p w14:paraId="3495ECAA" w14:textId="77777777" w:rsidR="00D1249F" w:rsidRDefault="00533922">
            <w:pPr>
              <w:tabs>
                <w:tab w:val="left" w:pos="720"/>
              </w:tabs>
            </w:pPr>
            <w:r>
              <w:t>Įmonės istorija, svarbiausi laimėjimai</w:t>
            </w:r>
            <w:r>
              <w:br/>
              <w:t>Įmonės veiklos kryptys ir tikslai</w:t>
            </w:r>
            <w:r>
              <w:br/>
              <w:t>Šakos, kurioje veikia įmonė, aprašymas</w:t>
            </w:r>
            <w:r>
              <w:br/>
              <w:t>Produkcijos paslaugų (aprašymas)</w:t>
            </w:r>
            <w:r>
              <w:br/>
              <w:t>Turimos technologijos, reikalingos žaliavos ir medžiagos</w:t>
            </w:r>
            <w:r>
              <w:br/>
              <w:t>Esama darbuotojų kvalifikacija</w:t>
            </w:r>
            <w:r>
              <w:br/>
              <w:t>Teisiniai aspektai (patentai, licencijos ir kt.)</w:t>
            </w:r>
          </w:p>
        </w:tc>
      </w:tr>
      <w:tr w:rsidR="00D1249F" w14:paraId="51ABC4D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3BEE47D" w14:textId="77777777" w:rsidR="00D1249F" w:rsidRDefault="00533922">
            <w:pPr>
              <w:tabs>
                <w:tab w:val="left" w:pos="720"/>
              </w:tabs>
            </w:pPr>
            <w:r>
              <w:t>Siūlomo</w:t>
            </w:r>
            <w:r>
              <w:br/>
              <w:t>projekto esmė</w:t>
            </w:r>
          </w:p>
        </w:tc>
        <w:tc>
          <w:tcPr>
            <w:tcW w:w="0" w:type="auto"/>
            <w:tcBorders>
              <w:top w:val="outset" w:sz="6" w:space="0" w:color="auto"/>
              <w:left w:val="outset" w:sz="6" w:space="0" w:color="auto"/>
              <w:bottom w:val="outset" w:sz="6" w:space="0" w:color="auto"/>
              <w:right w:val="outset" w:sz="6" w:space="0" w:color="auto"/>
            </w:tcBorders>
            <w:vAlign w:val="center"/>
          </w:tcPr>
          <w:p w14:paraId="3D506E7F" w14:textId="77777777" w:rsidR="00D1249F" w:rsidRDefault="00533922">
            <w:pPr>
              <w:tabs>
                <w:tab w:val="left" w:pos="720"/>
              </w:tabs>
            </w:pPr>
            <w:r>
              <w:t>Idėja</w:t>
            </w:r>
            <w:r>
              <w:br/>
              <w:t>Pagrindiniai parametrai, reikalingi tyrimai</w:t>
            </w:r>
          </w:p>
        </w:tc>
      </w:tr>
      <w:tr w:rsidR="00D1249F" w14:paraId="214DDFC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5AC6478" w14:textId="77777777" w:rsidR="00D1249F" w:rsidRDefault="00533922">
            <w:pPr>
              <w:tabs>
                <w:tab w:val="left" w:pos="720"/>
              </w:tabs>
            </w:pPr>
            <w:r>
              <w:t>Marketingo</w:t>
            </w:r>
            <w:r>
              <w:br/>
              <w:t>planas</w:t>
            </w:r>
          </w:p>
        </w:tc>
        <w:tc>
          <w:tcPr>
            <w:tcW w:w="0" w:type="auto"/>
            <w:tcBorders>
              <w:top w:val="outset" w:sz="6" w:space="0" w:color="auto"/>
              <w:left w:val="outset" w:sz="6" w:space="0" w:color="auto"/>
              <w:bottom w:val="outset" w:sz="6" w:space="0" w:color="auto"/>
              <w:right w:val="outset" w:sz="6" w:space="0" w:color="auto"/>
            </w:tcBorders>
            <w:vAlign w:val="center"/>
          </w:tcPr>
          <w:p w14:paraId="0197380C" w14:textId="77777777" w:rsidR="00D1249F" w:rsidRDefault="00533922">
            <w:pPr>
              <w:tabs>
                <w:tab w:val="left" w:pos="720"/>
              </w:tabs>
            </w:pPr>
            <w:r>
              <w:t>Rinkos analizė</w:t>
            </w:r>
            <w:r>
              <w:br/>
              <w:t>Marketingo rinkinys (kompleksas)</w:t>
            </w:r>
            <w:r>
              <w:br/>
              <w:t>Pardavimų prognozė (optimistinis, pesimistinis ir tikėtinas variantas)</w:t>
            </w:r>
          </w:p>
        </w:tc>
      </w:tr>
      <w:tr w:rsidR="00D1249F" w14:paraId="1A061476"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38EB0B5" w14:textId="77777777" w:rsidR="00D1249F" w:rsidRDefault="00533922">
            <w:pPr>
              <w:tabs>
                <w:tab w:val="left" w:pos="720"/>
              </w:tabs>
            </w:pPr>
            <w:r>
              <w:t>Gamybos</w:t>
            </w:r>
            <w:r>
              <w:br/>
              <w:t>planas</w:t>
            </w:r>
          </w:p>
        </w:tc>
        <w:tc>
          <w:tcPr>
            <w:tcW w:w="0" w:type="auto"/>
            <w:tcBorders>
              <w:top w:val="outset" w:sz="6" w:space="0" w:color="auto"/>
              <w:left w:val="outset" w:sz="6" w:space="0" w:color="auto"/>
              <w:bottom w:val="outset" w:sz="6" w:space="0" w:color="auto"/>
              <w:right w:val="outset" w:sz="6" w:space="0" w:color="auto"/>
            </w:tcBorders>
            <w:vAlign w:val="center"/>
          </w:tcPr>
          <w:p w14:paraId="541DE5CF" w14:textId="77777777" w:rsidR="00D1249F" w:rsidRDefault="00533922">
            <w:pPr>
              <w:tabs>
                <w:tab w:val="left" w:pos="720"/>
              </w:tabs>
            </w:pPr>
            <w:r>
              <w:t>Gamybos procesas</w:t>
            </w:r>
            <w:r>
              <w:br/>
              <w:t>Technologinė įranga</w:t>
            </w:r>
            <w:r>
              <w:br/>
              <w:t>Gamybiniai pajėgumai</w:t>
            </w:r>
            <w:r>
              <w:br/>
              <w:t>Žaliavos ir medžiagos</w:t>
            </w:r>
            <w:r>
              <w:br/>
              <w:t>Atsargos ir sandėliai</w:t>
            </w:r>
          </w:p>
        </w:tc>
      </w:tr>
      <w:tr w:rsidR="00D1249F" w14:paraId="07A7D7C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64BB9AC" w14:textId="77777777" w:rsidR="00D1249F" w:rsidRDefault="00533922">
            <w:pPr>
              <w:tabs>
                <w:tab w:val="left" w:pos="720"/>
              </w:tabs>
            </w:pPr>
            <w:r>
              <w:t>Organizacinis</w:t>
            </w:r>
            <w:r>
              <w:br/>
              <w:t>planas</w:t>
            </w:r>
          </w:p>
        </w:tc>
        <w:tc>
          <w:tcPr>
            <w:tcW w:w="0" w:type="auto"/>
            <w:tcBorders>
              <w:top w:val="outset" w:sz="6" w:space="0" w:color="auto"/>
              <w:left w:val="outset" w:sz="6" w:space="0" w:color="auto"/>
              <w:bottom w:val="outset" w:sz="6" w:space="0" w:color="auto"/>
              <w:right w:val="outset" w:sz="6" w:space="0" w:color="auto"/>
            </w:tcBorders>
            <w:vAlign w:val="center"/>
          </w:tcPr>
          <w:p w14:paraId="521EEE46" w14:textId="77777777" w:rsidR="00D1249F" w:rsidRDefault="00533922">
            <w:pPr>
              <w:tabs>
                <w:tab w:val="left" w:pos="720"/>
              </w:tabs>
            </w:pPr>
            <w:r>
              <w:t>Juridinė įmonės forma</w:t>
            </w:r>
            <w:r>
              <w:br/>
              <w:t>Nuosavybės struktūra</w:t>
            </w:r>
            <w:r>
              <w:br/>
              <w:t>Organizacinė struktūra</w:t>
            </w:r>
            <w:r>
              <w:br/>
              <w:t>Personalas</w:t>
            </w:r>
          </w:p>
        </w:tc>
      </w:tr>
      <w:tr w:rsidR="00D1249F" w14:paraId="4E6D0256"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D0D0FA2" w14:textId="77777777" w:rsidR="00D1249F" w:rsidRDefault="00533922">
            <w:pPr>
              <w:tabs>
                <w:tab w:val="left" w:pos="720"/>
              </w:tabs>
            </w:pPr>
            <w:r>
              <w:t>Finansinis</w:t>
            </w:r>
            <w:r>
              <w:br/>
              <w:t>planas</w:t>
            </w:r>
          </w:p>
        </w:tc>
        <w:tc>
          <w:tcPr>
            <w:tcW w:w="0" w:type="auto"/>
            <w:tcBorders>
              <w:top w:val="outset" w:sz="6" w:space="0" w:color="auto"/>
              <w:left w:val="outset" w:sz="6" w:space="0" w:color="auto"/>
              <w:bottom w:val="outset" w:sz="6" w:space="0" w:color="auto"/>
              <w:right w:val="outset" w:sz="6" w:space="0" w:color="auto"/>
            </w:tcBorders>
            <w:vAlign w:val="center"/>
          </w:tcPr>
          <w:p w14:paraId="091D91BF" w14:textId="77777777" w:rsidR="00D1249F" w:rsidRDefault="00533922">
            <w:pPr>
              <w:tabs>
                <w:tab w:val="left" w:pos="720"/>
              </w:tabs>
            </w:pPr>
            <w:r>
              <w:t>Lėšų poreikis ir finansavimo šaltiniai</w:t>
            </w:r>
            <w:r>
              <w:br/>
              <w:t>Pelno ataskaita</w:t>
            </w:r>
            <w:r>
              <w:br/>
              <w:t>Balansas</w:t>
            </w:r>
            <w:r>
              <w:br/>
              <w:t>Pinigų srautų ataskaita</w:t>
            </w:r>
            <w:r>
              <w:br/>
              <w:t>Lūžio taško radimas</w:t>
            </w:r>
            <w:r>
              <w:br/>
              <w:t>Sąnaudų prognozė (savikainos analizė)</w:t>
            </w:r>
            <w:r>
              <w:br/>
              <w:t>Ekonominiai finansiniai rodikliai</w:t>
            </w:r>
          </w:p>
        </w:tc>
      </w:tr>
      <w:tr w:rsidR="00D1249F" w14:paraId="3230399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6FF6EB0" w14:textId="77777777" w:rsidR="00D1249F" w:rsidRDefault="00533922">
            <w:pPr>
              <w:tabs>
                <w:tab w:val="left" w:pos="720"/>
              </w:tabs>
            </w:pPr>
            <w:r>
              <w:t>Rizikos įvertinimas</w:t>
            </w:r>
          </w:p>
        </w:tc>
        <w:tc>
          <w:tcPr>
            <w:tcW w:w="0" w:type="auto"/>
            <w:tcBorders>
              <w:top w:val="outset" w:sz="6" w:space="0" w:color="auto"/>
              <w:left w:val="outset" w:sz="6" w:space="0" w:color="auto"/>
              <w:bottom w:val="outset" w:sz="6" w:space="0" w:color="auto"/>
              <w:right w:val="outset" w:sz="6" w:space="0" w:color="auto"/>
            </w:tcBorders>
            <w:vAlign w:val="center"/>
          </w:tcPr>
          <w:p w14:paraId="504640C9" w14:textId="77777777" w:rsidR="00D1249F" w:rsidRDefault="00533922">
            <w:pPr>
              <w:tabs>
                <w:tab w:val="left" w:pos="720"/>
              </w:tabs>
            </w:pPr>
            <w:r>
              <w:t> </w:t>
            </w:r>
          </w:p>
        </w:tc>
      </w:tr>
    </w:tbl>
    <w:p w14:paraId="7F1EE04C" w14:textId="77777777" w:rsidR="00D1249F" w:rsidRDefault="00D1249F">
      <w:pPr>
        <w:tabs>
          <w:tab w:val="left" w:pos="720"/>
        </w:tabs>
        <w:jc w:val="center"/>
        <w:rPr>
          <w:b/>
        </w:rPr>
      </w:pPr>
    </w:p>
    <w:p w14:paraId="5E8FC083" w14:textId="77777777" w:rsidR="00D1249F" w:rsidRDefault="00D1249F">
      <w:pPr>
        <w:tabs>
          <w:tab w:val="left" w:pos="720"/>
        </w:tabs>
        <w:jc w:val="center"/>
        <w:rPr>
          <w:b/>
        </w:rPr>
      </w:pPr>
    </w:p>
    <w:p w14:paraId="4BD95A00" w14:textId="77777777" w:rsidR="00D1249F" w:rsidRDefault="00D1249F">
      <w:pPr>
        <w:tabs>
          <w:tab w:val="left" w:pos="720"/>
        </w:tabs>
        <w:jc w:val="center"/>
        <w:rPr>
          <w:b/>
        </w:rPr>
      </w:pPr>
    </w:p>
    <w:p w14:paraId="6C5E87DE" w14:textId="77777777" w:rsidR="00D1249F" w:rsidRDefault="00D1249F">
      <w:pPr>
        <w:tabs>
          <w:tab w:val="left" w:pos="720"/>
        </w:tabs>
        <w:jc w:val="center"/>
        <w:rPr>
          <w:b/>
        </w:rPr>
      </w:pPr>
    </w:p>
    <w:p w14:paraId="018F2FA3" w14:textId="77777777" w:rsidR="00D1249F" w:rsidRDefault="00D1249F">
      <w:pPr>
        <w:tabs>
          <w:tab w:val="left" w:pos="720"/>
        </w:tabs>
        <w:jc w:val="center"/>
        <w:rPr>
          <w:b/>
        </w:rPr>
      </w:pPr>
    </w:p>
    <w:p w14:paraId="6D23278D" w14:textId="77777777" w:rsidR="00D1249F" w:rsidRDefault="00D1249F">
      <w:pPr>
        <w:tabs>
          <w:tab w:val="left" w:pos="720"/>
        </w:tabs>
        <w:jc w:val="center"/>
        <w:rPr>
          <w:b/>
        </w:rPr>
      </w:pPr>
    </w:p>
    <w:p w14:paraId="78B133EC" w14:textId="77777777" w:rsidR="00D1249F" w:rsidRDefault="00533922">
      <w:pPr>
        <w:tabs>
          <w:tab w:val="left" w:pos="720"/>
        </w:tabs>
      </w:pPr>
      <w:r>
        <w:lastRenderedPageBreak/>
        <w:tab/>
      </w:r>
      <w:r>
        <w:tab/>
      </w:r>
      <w:r>
        <w:tab/>
      </w:r>
      <w:r>
        <w:tab/>
      </w:r>
      <w:r>
        <w:tab/>
        <w:t xml:space="preserve">Šakių rajono savivaldybės smulkaus ir </w:t>
      </w:r>
      <w:r>
        <w:tab/>
      </w:r>
      <w:r>
        <w:tab/>
      </w:r>
      <w:r>
        <w:tab/>
      </w:r>
      <w:r>
        <w:tab/>
      </w:r>
      <w:r>
        <w:tab/>
      </w:r>
      <w:r>
        <w:tab/>
        <w:t>vidutinio verslo plėtros fondo nuostatų</w:t>
      </w:r>
      <w:r>
        <w:tab/>
      </w:r>
    </w:p>
    <w:p w14:paraId="4121D919" w14:textId="77777777" w:rsidR="00D1249F" w:rsidRDefault="00533922">
      <w:pPr>
        <w:tabs>
          <w:tab w:val="left" w:pos="720"/>
        </w:tabs>
      </w:pPr>
      <w:r>
        <w:tab/>
      </w:r>
      <w:r>
        <w:tab/>
      </w:r>
      <w:r>
        <w:tab/>
      </w:r>
      <w:r>
        <w:tab/>
      </w:r>
      <w:r>
        <w:tab/>
        <w:t>4 priedas</w:t>
      </w:r>
    </w:p>
    <w:p w14:paraId="4A92715E" w14:textId="77777777" w:rsidR="00D1249F" w:rsidRDefault="00D1249F">
      <w:pPr>
        <w:tabs>
          <w:tab w:val="left" w:pos="720"/>
        </w:tabs>
        <w:jc w:val="center"/>
        <w:rPr>
          <w:b/>
        </w:rPr>
      </w:pPr>
    </w:p>
    <w:p w14:paraId="6F140274" w14:textId="77777777" w:rsidR="00D1249F" w:rsidRDefault="00533922">
      <w:pPr>
        <w:tabs>
          <w:tab w:val="left" w:pos="720"/>
        </w:tabs>
        <w:jc w:val="center"/>
        <w:rPr>
          <w:b/>
        </w:rPr>
      </w:pPr>
      <w:r>
        <w:rPr>
          <w:b/>
        </w:rPr>
        <w:t>LAIDUOTOJO ANKETA</w:t>
      </w:r>
    </w:p>
    <w:p w14:paraId="6DAF1E24" w14:textId="77777777" w:rsidR="00D1249F" w:rsidRDefault="00533922">
      <w:pPr>
        <w:tabs>
          <w:tab w:val="left" w:pos="720"/>
        </w:tabs>
        <w:jc w:val="center"/>
        <w:rPr>
          <w:b/>
        </w:rPr>
      </w:pPr>
      <w:r>
        <w:rPr>
          <w:b/>
        </w:rPr>
        <w:t>(PRIE PRAŠYMO GRĄŽINTINAI PARAMAI IŠ ŠAKIŲ RAJONO SAVIVALDYBĖS SMULKAUS IR VIDUTINIO VERSLO RĖMIMO FONDO GAUTI)</w:t>
      </w:r>
    </w:p>
    <w:p w14:paraId="72242A9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14:paraId="7083934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720"/>
      </w:tblGrid>
      <w:tr w:rsidR="00D1249F" w14:paraId="5EE68990" w14:textId="77777777">
        <w:tc>
          <w:tcPr>
            <w:tcW w:w="2913" w:type="dxa"/>
            <w:tcBorders>
              <w:top w:val="nil"/>
              <w:left w:val="nil"/>
              <w:bottom w:val="nil"/>
              <w:right w:val="single" w:sz="4" w:space="0" w:color="auto"/>
            </w:tcBorders>
          </w:tcPr>
          <w:p w14:paraId="02B65807"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Vardas, pavardė</w:t>
            </w:r>
          </w:p>
        </w:tc>
        <w:tc>
          <w:tcPr>
            <w:tcW w:w="6720" w:type="dxa"/>
            <w:tcBorders>
              <w:left w:val="single" w:sz="4" w:space="0" w:color="auto"/>
              <w:bottom w:val="single" w:sz="4" w:space="0" w:color="auto"/>
            </w:tcBorders>
            <w:shd w:val="clear" w:color="auto" w:fill="C0C0C0"/>
          </w:tcPr>
          <w:p w14:paraId="285BA57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47FFE6B4" w14:textId="77777777">
        <w:tc>
          <w:tcPr>
            <w:tcW w:w="2913" w:type="dxa"/>
            <w:tcBorders>
              <w:top w:val="nil"/>
              <w:left w:val="nil"/>
              <w:bottom w:val="nil"/>
              <w:right w:val="nil"/>
            </w:tcBorders>
          </w:tcPr>
          <w:p w14:paraId="4D383BEB"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tcBorders>
              <w:top w:val="single" w:sz="4" w:space="0" w:color="auto"/>
              <w:left w:val="nil"/>
              <w:bottom w:val="single" w:sz="4" w:space="0" w:color="auto"/>
              <w:right w:val="nil"/>
            </w:tcBorders>
          </w:tcPr>
          <w:p w14:paraId="015F81B6"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63EA5460" w14:textId="77777777">
        <w:tc>
          <w:tcPr>
            <w:tcW w:w="2913" w:type="dxa"/>
            <w:tcBorders>
              <w:top w:val="nil"/>
              <w:left w:val="nil"/>
              <w:bottom w:val="nil"/>
              <w:right w:val="single" w:sz="4" w:space="0" w:color="auto"/>
            </w:tcBorders>
          </w:tcPr>
          <w:p w14:paraId="3F425B16"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Adresas</w:t>
            </w:r>
          </w:p>
        </w:tc>
        <w:tc>
          <w:tcPr>
            <w:tcW w:w="6720" w:type="dxa"/>
            <w:tcBorders>
              <w:top w:val="single" w:sz="4" w:space="0" w:color="auto"/>
              <w:left w:val="single" w:sz="4" w:space="0" w:color="auto"/>
              <w:bottom w:val="single" w:sz="4" w:space="0" w:color="auto"/>
            </w:tcBorders>
            <w:shd w:val="clear" w:color="auto" w:fill="C0C0C0"/>
          </w:tcPr>
          <w:p w14:paraId="6FAD3C2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3B095C2" w14:textId="77777777">
        <w:tc>
          <w:tcPr>
            <w:tcW w:w="2913" w:type="dxa"/>
            <w:tcBorders>
              <w:top w:val="nil"/>
              <w:left w:val="nil"/>
              <w:bottom w:val="nil"/>
              <w:right w:val="nil"/>
            </w:tcBorders>
          </w:tcPr>
          <w:p w14:paraId="2FB3D266"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tcBorders>
              <w:top w:val="single" w:sz="4" w:space="0" w:color="auto"/>
              <w:left w:val="nil"/>
              <w:bottom w:val="single" w:sz="4" w:space="0" w:color="auto"/>
              <w:right w:val="nil"/>
            </w:tcBorders>
          </w:tcPr>
          <w:p w14:paraId="209B5FA2"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9F37058" w14:textId="77777777">
        <w:tc>
          <w:tcPr>
            <w:tcW w:w="2913" w:type="dxa"/>
            <w:tcBorders>
              <w:top w:val="nil"/>
              <w:left w:val="nil"/>
              <w:bottom w:val="nil"/>
              <w:right w:val="single" w:sz="4" w:space="0" w:color="auto"/>
            </w:tcBorders>
          </w:tcPr>
          <w:p w14:paraId="286DE707"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Asmens kodas</w:t>
            </w:r>
          </w:p>
        </w:tc>
        <w:tc>
          <w:tcPr>
            <w:tcW w:w="6720" w:type="dxa"/>
            <w:tcBorders>
              <w:top w:val="single" w:sz="4" w:space="0" w:color="auto"/>
              <w:left w:val="single" w:sz="4" w:space="0" w:color="auto"/>
              <w:bottom w:val="single" w:sz="4" w:space="0" w:color="auto"/>
              <w:right w:val="single" w:sz="4" w:space="0" w:color="auto"/>
            </w:tcBorders>
            <w:shd w:val="clear" w:color="auto" w:fill="C0C0C0"/>
          </w:tcPr>
          <w:p w14:paraId="1B44D030"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6F437CD" w14:textId="77777777">
        <w:tc>
          <w:tcPr>
            <w:tcW w:w="2913" w:type="dxa"/>
            <w:tcBorders>
              <w:top w:val="nil"/>
              <w:left w:val="nil"/>
              <w:bottom w:val="nil"/>
              <w:right w:val="nil"/>
            </w:tcBorders>
          </w:tcPr>
          <w:p w14:paraId="4B29AE91"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tcBorders>
              <w:top w:val="single" w:sz="4" w:space="0" w:color="auto"/>
              <w:left w:val="nil"/>
              <w:bottom w:val="single" w:sz="4" w:space="0" w:color="auto"/>
              <w:right w:val="nil"/>
            </w:tcBorders>
          </w:tcPr>
          <w:p w14:paraId="191ADF46"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537C9AE" w14:textId="77777777">
        <w:tc>
          <w:tcPr>
            <w:tcW w:w="2913" w:type="dxa"/>
            <w:tcBorders>
              <w:top w:val="nil"/>
              <w:left w:val="nil"/>
              <w:bottom w:val="nil"/>
              <w:right w:val="single" w:sz="4" w:space="0" w:color="auto"/>
            </w:tcBorders>
          </w:tcPr>
          <w:p w14:paraId="520D963A"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Telefono numeris</w:t>
            </w:r>
          </w:p>
        </w:tc>
        <w:tc>
          <w:tcPr>
            <w:tcW w:w="6720" w:type="dxa"/>
            <w:tcBorders>
              <w:top w:val="single" w:sz="4" w:space="0" w:color="auto"/>
              <w:left w:val="single" w:sz="4" w:space="0" w:color="auto"/>
              <w:bottom w:val="single" w:sz="4" w:space="0" w:color="auto"/>
              <w:right w:val="single" w:sz="4" w:space="0" w:color="auto"/>
            </w:tcBorders>
            <w:shd w:val="clear" w:color="auto" w:fill="C0C0C0"/>
          </w:tcPr>
          <w:p w14:paraId="6E491858"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7803F9EB" w14:textId="77777777">
        <w:trPr>
          <w:cantSplit/>
        </w:trPr>
        <w:tc>
          <w:tcPr>
            <w:tcW w:w="9633" w:type="dxa"/>
            <w:gridSpan w:val="2"/>
            <w:tcBorders>
              <w:top w:val="nil"/>
              <w:left w:val="nil"/>
              <w:bottom w:val="nil"/>
              <w:right w:val="nil"/>
            </w:tcBorders>
          </w:tcPr>
          <w:p w14:paraId="4840C64B"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1FF4B6B1" w14:textId="77777777">
        <w:tc>
          <w:tcPr>
            <w:tcW w:w="2913" w:type="dxa"/>
            <w:tcBorders>
              <w:top w:val="nil"/>
              <w:left w:val="nil"/>
              <w:bottom w:val="nil"/>
              <w:right w:val="single" w:sz="4" w:space="0" w:color="auto"/>
            </w:tcBorders>
          </w:tcPr>
          <w:p w14:paraId="4B97A1EF"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Banko pavadinimas ir kodas</w:t>
            </w:r>
          </w:p>
        </w:tc>
        <w:tc>
          <w:tcPr>
            <w:tcW w:w="6720" w:type="dxa"/>
            <w:tcBorders>
              <w:top w:val="single" w:sz="4" w:space="0" w:color="auto"/>
              <w:left w:val="single" w:sz="4" w:space="0" w:color="auto"/>
              <w:bottom w:val="single" w:sz="4" w:space="0" w:color="auto"/>
              <w:right w:val="single" w:sz="4" w:space="0" w:color="auto"/>
            </w:tcBorders>
            <w:shd w:val="clear" w:color="auto" w:fill="C0C0C0"/>
          </w:tcPr>
          <w:p w14:paraId="132C2784"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85467C0" w14:textId="77777777">
        <w:tc>
          <w:tcPr>
            <w:tcW w:w="2913" w:type="dxa"/>
            <w:tcBorders>
              <w:top w:val="nil"/>
              <w:left w:val="nil"/>
              <w:bottom w:val="nil"/>
              <w:right w:val="nil"/>
            </w:tcBorders>
          </w:tcPr>
          <w:p w14:paraId="0A115F93"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tcBorders>
              <w:top w:val="nil"/>
              <w:left w:val="nil"/>
              <w:bottom w:val="single" w:sz="4" w:space="0" w:color="auto"/>
              <w:right w:val="nil"/>
            </w:tcBorders>
          </w:tcPr>
          <w:p w14:paraId="578C3184"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05AD8A82" w14:textId="77777777">
        <w:tc>
          <w:tcPr>
            <w:tcW w:w="2913" w:type="dxa"/>
            <w:tcBorders>
              <w:top w:val="nil"/>
              <w:left w:val="nil"/>
              <w:bottom w:val="nil"/>
              <w:right w:val="single" w:sz="4" w:space="0" w:color="auto"/>
            </w:tcBorders>
          </w:tcPr>
          <w:p w14:paraId="191CFF94"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Pr>
                <w:rFonts w:ascii="Times New Roman" w:hAnsi="Times New Roman"/>
                <w:sz w:val="24"/>
                <w:szCs w:val="24"/>
                <w:lang w:val="lt-LT"/>
              </w:rPr>
              <w:t>Banko sąskaitos numeris</w:t>
            </w:r>
          </w:p>
        </w:tc>
        <w:tc>
          <w:tcPr>
            <w:tcW w:w="6720" w:type="dxa"/>
            <w:tcBorders>
              <w:top w:val="single" w:sz="4" w:space="0" w:color="auto"/>
              <w:left w:val="single" w:sz="4" w:space="0" w:color="auto"/>
              <w:bottom w:val="single" w:sz="4" w:space="0" w:color="auto"/>
              <w:right w:val="single" w:sz="4" w:space="0" w:color="auto"/>
            </w:tcBorders>
            <w:shd w:val="clear" w:color="auto" w:fill="C0C0C0"/>
          </w:tcPr>
          <w:p w14:paraId="0885878B"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67EF3B8C" w14:textId="77777777">
        <w:tc>
          <w:tcPr>
            <w:tcW w:w="2913" w:type="dxa"/>
            <w:tcBorders>
              <w:top w:val="nil"/>
              <w:left w:val="nil"/>
              <w:bottom w:val="nil"/>
              <w:right w:val="nil"/>
            </w:tcBorders>
          </w:tcPr>
          <w:p w14:paraId="6DA75AB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tcBorders>
              <w:top w:val="single" w:sz="4" w:space="0" w:color="auto"/>
              <w:left w:val="nil"/>
              <w:bottom w:val="single" w:sz="4" w:space="0" w:color="auto"/>
              <w:right w:val="nil"/>
            </w:tcBorders>
          </w:tcPr>
          <w:p w14:paraId="485109BC"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3464E11C" w14:textId="77777777">
        <w:tc>
          <w:tcPr>
            <w:tcW w:w="2913" w:type="dxa"/>
            <w:tcBorders>
              <w:top w:val="nil"/>
              <w:left w:val="nil"/>
              <w:bottom w:val="nil"/>
              <w:right w:val="nil"/>
            </w:tcBorders>
          </w:tcPr>
          <w:p w14:paraId="5FCC6A4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tcBorders>
              <w:top w:val="single" w:sz="4" w:space="0" w:color="auto"/>
              <w:left w:val="nil"/>
              <w:bottom w:val="single" w:sz="4" w:space="0" w:color="auto"/>
              <w:right w:val="nil"/>
            </w:tcBorders>
          </w:tcPr>
          <w:p w14:paraId="40165919"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D1249F" w14:paraId="2B90AE8A" w14:textId="77777777">
        <w:tc>
          <w:tcPr>
            <w:tcW w:w="2913" w:type="dxa"/>
            <w:tcBorders>
              <w:top w:val="nil"/>
              <w:left w:val="nil"/>
              <w:bottom w:val="nil"/>
              <w:right w:val="single" w:sz="4" w:space="0" w:color="auto"/>
            </w:tcBorders>
          </w:tcPr>
          <w:p w14:paraId="1D1CBE86"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pacing w:val="-8"/>
                <w:sz w:val="24"/>
                <w:szCs w:val="24"/>
                <w:lang w:val="lt-LT"/>
              </w:rPr>
            </w:pPr>
            <w:r>
              <w:rPr>
                <w:rFonts w:ascii="Times New Roman" w:hAnsi="Times New Roman"/>
                <w:spacing w:val="-8"/>
                <w:sz w:val="24"/>
                <w:szCs w:val="24"/>
                <w:lang w:val="lt-LT"/>
              </w:rPr>
              <w:t xml:space="preserve">Elektroninio pašto adresas </w:t>
            </w:r>
          </w:p>
        </w:tc>
        <w:tc>
          <w:tcPr>
            <w:tcW w:w="6720" w:type="dxa"/>
            <w:tcBorders>
              <w:top w:val="single" w:sz="4" w:space="0" w:color="auto"/>
              <w:left w:val="single" w:sz="4" w:space="0" w:color="auto"/>
              <w:bottom w:val="single" w:sz="4" w:space="0" w:color="auto"/>
              <w:right w:val="single" w:sz="4" w:space="0" w:color="auto"/>
            </w:tcBorders>
            <w:shd w:val="clear" w:color="auto" w:fill="C0C0C0"/>
          </w:tcPr>
          <w:p w14:paraId="72C5DBDD" w14:textId="77777777" w:rsidR="00D1249F" w:rsidRDefault="00D1249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bl>
    <w:p w14:paraId="6884A458" w14:textId="77777777" w:rsidR="00D1249F" w:rsidRDefault="0053392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trike/>
          <w:sz w:val="24"/>
          <w:szCs w:val="24"/>
          <w:lang w:val="lt-LT"/>
        </w:rPr>
      </w:pPr>
      <w:r>
        <w:rPr>
          <w:rFonts w:ascii="Times New Roman" w:hAnsi="Times New Roman"/>
          <w:strike/>
          <w:noProof/>
          <w:sz w:val="24"/>
          <w:szCs w:val="24"/>
          <w:lang w:val="lt-LT" w:eastAsia="lt-LT"/>
        </w:rPr>
        <mc:AlternateContent>
          <mc:Choice Requires="wps">
            <w:drawing>
              <wp:anchor distT="0" distB="0" distL="114300" distR="114300" simplePos="0" relativeHeight="251657728" behindDoc="0" locked="0" layoutInCell="1" allowOverlap="1" wp14:anchorId="3B634E99" wp14:editId="6BCB109B">
                <wp:simplePos x="0" y="0"/>
                <wp:positionH relativeFrom="column">
                  <wp:posOffset>1371600</wp:posOffset>
                </wp:positionH>
                <wp:positionV relativeFrom="paragraph">
                  <wp:posOffset>312420</wp:posOffset>
                </wp:positionV>
                <wp:extent cx="29718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5" o:spid="_x0000_s1026" o:spt="20" style="position:absolute;left:0pt;margin-left:108pt;margin-top:24.6pt;height:0pt;width:234pt;z-index:251660288;mso-width-relative:page;mso-height-relative:page;" filled="f" stroked="t" coordsize="21600,21600" o:gfxdata="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ZpM0dYAAAAJAQAADwAAAAAAAAABACAAAAAiAAAAZHJzL2Rv&#10;d25yZXYueG1sUEsBAhQAFAAAAAgAh07iQE/q1QjKAQAAoAMAAA4AAAAAAAAAAQAgAAAAJQEAAGRy&#10;cy9lMm9Eb2MueG1sUEsFBgAAAAAGAAYAWQEAAGEFAAAAAA==&#10;">
                <v:fill on="f" focussize="0,0"/>
                <v:stroke color="#000000" joinstyle="round"/>
                <v:imagedata o:title=""/>
                <o:lock v:ext="edit" aspectratio="f"/>
              </v:line>
            </w:pict>
          </mc:Fallback>
        </mc:AlternateContent>
      </w:r>
    </w:p>
    <w:sectPr w:rsidR="00D1249F">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CDEFE" w14:textId="77777777" w:rsidR="009379C0" w:rsidRDefault="009379C0">
      <w:r>
        <w:separator/>
      </w:r>
    </w:p>
  </w:endnote>
  <w:endnote w:type="continuationSeparator" w:id="0">
    <w:p w14:paraId="5D384C75" w14:textId="77777777" w:rsidR="009379C0" w:rsidRDefault="0093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default"/>
    <w:sig w:usb0="00000000"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7ED57" w14:textId="77777777" w:rsidR="009379C0" w:rsidRDefault="009379C0">
      <w:r>
        <w:separator/>
      </w:r>
    </w:p>
  </w:footnote>
  <w:footnote w:type="continuationSeparator" w:id="0">
    <w:p w14:paraId="6661AD06" w14:textId="77777777" w:rsidR="009379C0" w:rsidRDefault="0093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51E1" w14:textId="77777777" w:rsidR="00D1249F" w:rsidRDefault="0053392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E221330" w14:textId="77777777" w:rsidR="00D1249F" w:rsidRDefault="00D1249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32C0" w14:textId="77777777" w:rsidR="00D1249F" w:rsidRDefault="0053392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17</w:t>
    </w:r>
    <w:r>
      <w:rPr>
        <w:rStyle w:val="Puslapionumeris"/>
      </w:rPr>
      <w:fldChar w:fldCharType="end"/>
    </w:r>
  </w:p>
  <w:p w14:paraId="573DD008" w14:textId="77777777" w:rsidR="00D1249F" w:rsidRDefault="00D124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E2FB7"/>
    <w:multiLevelType w:val="hybridMultilevel"/>
    <w:tmpl w:val="31026DE2"/>
    <w:lvl w:ilvl="0" w:tplc="BC9ADFE6">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AF36313"/>
    <w:multiLevelType w:val="hybridMultilevel"/>
    <w:tmpl w:val="31026DE2"/>
    <w:lvl w:ilvl="0" w:tplc="FFFFFFFF">
      <w:start w:val="2"/>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2E8317BB"/>
    <w:multiLevelType w:val="multilevel"/>
    <w:tmpl w:val="2E8317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505EFE"/>
    <w:multiLevelType w:val="hybridMultilevel"/>
    <w:tmpl w:val="13B8C9A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5097D09"/>
    <w:multiLevelType w:val="multilevel"/>
    <w:tmpl w:val="55097D09"/>
    <w:lvl w:ilvl="0">
      <w:start w:val="1"/>
      <w:numFmt w:val="decimal"/>
      <w:lvlText w:val="%1."/>
      <w:lvlJc w:val="left"/>
      <w:pPr>
        <w:tabs>
          <w:tab w:val="left" w:pos="810"/>
        </w:tabs>
        <w:ind w:left="810" w:hanging="360"/>
      </w:pPr>
    </w:lvl>
    <w:lvl w:ilvl="1">
      <w:start w:val="1"/>
      <w:numFmt w:val="decimal"/>
      <w:isLgl/>
      <w:lvlText w:val="%1.%2."/>
      <w:lvlJc w:val="left"/>
      <w:pPr>
        <w:ind w:left="114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5" w15:restartNumberingAfterBreak="0">
    <w:nsid w:val="55D7632F"/>
    <w:multiLevelType w:val="multilevel"/>
    <w:tmpl w:val="57AC2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3E5D02"/>
    <w:multiLevelType w:val="multilevel"/>
    <w:tmpl w:val="563E5D02"/>
    <w:lvl w:ilvl="0">
      <w:start w:val="10"/>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7AC21CE"/>
    <w:multiLevelType w:val="multilevel"/>
    <w:tmpl w:val="57AC2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A008A4"/>
    <w:multiLevelType w:val="multilevel"/>
    <w:tmpl w:val="7CCB406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CCB4065"/>
    <w:multiLevelType w:val="multilevel"/>
    <w:tmpl w:val="7CCB406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156915588">
    <w:abstractNumId w:val="4"/>
  </w:num>
  <w:num w:numId="2" w16cid:durableId="1173187087">
    <w:abstractNumId w:val="2"/>
  </w:num>
  <w:num w:numId="3" w16cid:durableId="1791120587">
    <w:abstractNumId w:val="9"/>
  </w:num>
  <w:num w:numId="4" w16cid:durableId="33894849">
    <w:abstractNumId w:val="7"/>
  </w:num>
  <w:num w:numId="5" w16cid:durableId="217985298">
    <w:abstractNumId w:val="6"/>
  </w:num>
  <w:num w:numId="6" w16cid:durableId="1772508864">
    <w:abstractNumId w:val="8"/>
  </w:num>
  <w:num w:numId="7" w16cid:durableId="732436194">
    <w:abstractNumId w:val="5"/>
  </w:num>
  <w:num w:numId="8" w16cid:durableId="1241981733">
    <w:abstractNumId w:val="0"/>
  </w:num>
  <w:num w:numId="9" w16cid:durableId="309600419">
    <w:abstractNumId w:val="3"/>
  </w:num>
  <w:num w:numId="10" w16cid:durableId="1523519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65"/>
    <w:rsid w:val="00000CFF"/>
    <w:rsid w:val="00002AB8"/>
    <w:rsid w:val="00003109"/>
    <w:rsid w:val="00007A39"/>
    <w:rsid w:val="00011529"/>
    <w:rsid w:val="000141ED"/>
    <w:rsid w:val="0002691F"/>
    <w:rsid w:val="000274AE"/>
    <w:rsid w:val="00033099"/>
    <w:rsid w:val="0004448A"/>
    <w:rsid w:val="00060C5F"/>
    <w:rsid w:val="00072A11"/>
    <w:rsid w:val="00074FBB"/>
    <w:rsid w:val="000774C7"/>
    <w:rsid w:val="00083768"/>
    <w:rsid w:val="00086348"/>
    <w:rsid w:val="00094673"/>
    <w:rsid w:val="00096E6A"/>
    <w:rsid w:val="00097459"/>
    <w:rsid w:val="000A4138"/>
    <w:rsid w:val="000B37CA"/>
    <w:rsid w:val="000C1F90"/>
    <w:rsid w:val="000C25CA"/>
    <w:rsid w:val="000C55FC"/>
    <w:rsid w:val="000D1274"/>
    <w:rsid w:val="000D26D2"/>
    <w:rsid w:val="000D4ED7"/>
    <w:rsid w:val="000E719C"/>
    <w:rsid w:val="000F149F"/>
    <w:rsid w:val="000F2EB6"/>
    <w:rsid w:val="000F6E1F"/>
    <w:rsid w:val="001020F1"/>
    <w:rsid w:val="001032EB"/>
    <w:rsid w:val="00103DAC"/>
    <w:rsid w:val="001110B4"/>
    <w:rsid w:val="0012589E"/>
    <w:rsid w:val="00125921"/>
    <w:rsid w:val="00125F17"/>
    <w:rsid w:val="0013534F"/>
    <w:rsid w:val="001364D3"/>
    <w:rsid w:val="001424ED"/>
    <w:rsid w:val="00145988"/>
    <w:rsid w:val="00165303"/>
    <w:rsid w:val="00167026"/>
    <w:rsid w:val="00172382"/>
    <w:rsid w:val="001779F2"/>
    <w:rsid w:val="0018024B"/>
    <w:rsid w:val="00181CF0"/>
    <w:rsid w:val="00182C3A"/>
    <w:rsid w:val="0018446A"/>
    <w:rsid w:val="00184543"/>
    <w:rsid w:val="00193CDA"/>
    <w:rsid w:val="001967C9"/>
    <w:rsid w:val="001A6DEF"/>
    <w:rsid w:val="001B32E5"/>
    <w:rsid w:val="001C17E0"/>
    <w:rsid w:val="001C31BE"/>
    <w:rsid w:val="001C47C8"/>
    <w:rsid w:val="001D148F"/>
    <w:rsid w:val="001E156A"/>
    <w:rsid w:val="001E566E"/>
    <w:rsid w:val="00202243"/>
    <w:rsid w:val="00212C20"/>
    <w:rsid w:val="00220933"/>
    <w:rsid w:val="002238AF"/>
    <w:rsid w:val="00225242"/>
    <w:rsid w:val="002275AC"/>
    <w:rsid w:val="00231427"/>
    <w:rsid w:val="00255B20"/>
    <w:rsid w:val="0025746D"/>
    <w:rsid w:val="00257CC5"/>
    <w:rsid w:val="00261214"/>
    <w:rsid w:val="00263CCD"/>
    <w:rsid w:val="002659F3"/>
    <w:rsid w:val="00265A32"/>
    <w:rsid w:val="0027128F"/>
    <w:rsid w:val="00282C64"/>
    <w:rsid w:val="00283BF2"/>
    <w:rsid w:val="00284DC0"/>
    <w:rsid w:val="00285600"/>
    <w:rsid w:val="002A33B1"/>
    <w:rsid w:val="002A5073"/>
    <w:rsid w:val="002D2676"/>
    <w:rsid w:val="002D2EE0"/>
    <w:rsid w:val="002F544E"/>
    <w:rsid w:val="002F6472"/>
    <w:rsid w:val="002F70A8"/>
    <w:rsid w:val="00302E74"/>
    <w:rsid w:val="003030CF"/>
    <w:rsid w:val="0030451A"/>
    <w:rsid w:val="0030525A"/>
    <w:rsid w:val="00307544"/>
    <w:rsid w:val="003135ED"/>
    <w:rsid w:val="00314B9B"/>
    <w:rsid w:val="00315C95"/>
    <w:rsid w:val="00325598"/>
    <w:rsid w:val="003267AB"/>
    <w:rsid w:val="0032766D"/>
    <w:rsid w:val="00334E71"/>
    <w:rsid w:val="003424D2"/>
    <w:rsid w:val="00356957"/>
    <w:rsid w:val="003573A5"/>
    <w:rsid w:val="00364F78"/>
    <w:rsid w:val="003666DA"/>
    <w:rsid w:val="00375B24"/>
    <w:rsid w:val="00385A51"/>
    <w:rsid w:val="0039516E"/>
    <w:rsid w:val="003A534C"/>
    <w:rsid w:val="003A58A8"/>
    <w:rsid w:val="003C2983"/>
    <w:rsid w:val="003D4738"/>
    <w:rsid w:val="003D4FD6"/>
    <w:rsid w:val="003D5628"/>
    <w:rsid w:val="003E0B89"/>
    <w:rsid w:val="003E584E"/>
    <w:rsid w:val="003E6B1E"/>
    <w:rsid w:val="003F09F8"/>
    <w:rsid w:val="003F14DC"/>
    <w:rsid w:val="003F46A8"/>
    <w:rsid w:val="003F69AB"/>
    <w:rsid w:val="003F6D78"/>
    <w:rsid w:val="004018B7"/>
    <w:rsid w:val="0042673A"/>
    <w:rsid w:val="004336F4"/>
    <w:rsid w:val="00437689"/>
    <w:rsid w:val="00450F24"/>
    <w:rsid w:val="004553F5"/>
    <w:rsid w:val="00456BD1"/>
    <w:rsid w:val="00462DE9"/>
    <w:rsid w:val="00465541"/>
    <w:rsid w:val="00465E48"/>
    <w:rsid w:val="00467684"/>
    <w:rsid w:val="0047504C"/>
    <w:rsid w:val="00487D60"/>
    <w:rsid w:val="004916C2"/>
    <w:rsid w:val="00491DE5"/>
    <w:rsid w:val="00492415"/>
    <w:rsid w:val="00493DEB"/>
    <w:rsid w:val="0049665B"/>
    <w:rsid w:val="004A38CC"/>
    <w:rsid w:val="004A7277"/>
    <w:rsid w:val="004B1246"/>
    <w:rsid w:val="004B1659"/>
    <w:rsid w:val="004B25CE"/>
    <w:rsid w:val="004B3B4E"/>
    <w:rsid w:val="004B468C"/>
    <w:rsid w:val="004C3839"/>
    <w:rsid w:val="004C4179"/>
    <w:rsid w:val="004C6E23"/>
    <w:rsid w:val="004D430A"/>
    <w:rsid w:val="004D4FFC"/>
    <w:rsid w:val="004D5377"/>
    <w:rsid w:val="00527BE0"/>
    <w:rsid w:val="00533922"/>
    <w:rsid w:val="00533A01"/>
    <w:rsid w:val="0054298C"/>
    <w:rsid w:val="00561AE0"/>
    <w:rsid w:val="00567944"/>
    <w:rsid w:val="00573CA2"/>
    <w:rsid w:val="00574778"/>
    <w:rsid w:val="00574BE3"/>
    <w:rsid w:val="00581660"/>
    <w:rsid w:val="005819D8"/>
    <w:rsid w:val="00582DDB"/>
    <w:rsid w:val="00583751"/>
    <w:rsid w:val="005903F9"/>
    <w:rsid w:val="005909E0"/>
    <w:rsid w:val="005914DE"/>
    <w:rsid w:val="005A1AAB"/>
    <w:rsid w:val="005A70CC"/>
    <w:rsid w:val="005B6E30"/>
    <w:rsid w:val="005C6E47"/>
    <w:rsid w:val="005C770F"/>
    <w:rsid w:val="005D3A7F"/>
    <w:rsid w:val="005D7365"/>
    <w:rsid w:val="005F3857"/>
    <w:rsid w:val="005F720D"/>
    <w:rsid w:val="006025A6"/>
    <w:rsid w:val="00606A12"/>
    <w:rsid w:val="00611EC9"/>
    <w:rsid w:val="0061277B"/>
    <w:rsid w:val="006136B6"/>
    <w:rsid w:val="00620FF7"/>
    <w:rsid w:val="006253BB"/>
    <w:rsid w:val="00631A1A"/>
    <w:rsid w:val="0064538C"/>
    <w:rsid w:val="00655E86"/>
    <w:rsid w:val="006604DF"/>
    <w:rsid w:val="00670A1B"/>
    <w:rsid w:val="00671E1F"/>
    <w:rsid w:val="00673C18"/>
    <w:rsid w:val="00676626"/>
    <w:rsid w:val="00680389"/>
    <w:rsid w:val="006803E6"/>
    <w:rsid w:val="00683340"/>
    <w:rsid w:val="00683659"/>
    <w:rsid w:val="00685DFB"/>
    <w:rsid w:val="006961C3"/>
    <w:rsid w:val="006A584A"/>
    <w:rsid w:val="006A7959"/>
    <w:rsid w:val="006D1AA4"/>
    <w:rsid w:val="006E351B"/>
    <w:rsid w:val="006E6A28"/>
    <w:rsid w:val="006F6B63"/>
    <w:rsid w:val="007014C8"/>
    <w:rsid w:val="007054E8"/>
    <w:rsid w:val="007160BA"/>
    <w:rsid w:val="00721461"/>
    <w:rsid w:val="0072221F"/>
    <w:rsid w:val="007262C6"/>
    <w:rsid w:val="007325DA"/>
    <w:rsid w:val="00733BBA"/>
    <w:rsid w:val="00736F2A"/>
    <w:rsid w:val="007409B1"/>
    <w:rsid w:val="0074516A"/>
    <w:rsid w:val="007459ED"/>
    <w:rsid w:val="0075183E"/>
    <w:rsid w:val="007859BE"/>
    <w:rsid w:val="00785CB1"/>
    <w:rsid w:val="00790E7A"/>
    <w:rsid w:val="007A25B5"/>
    <w:rsid w:val="007C569B"/>
    <w:rsid w:val="007D638C"/>
    <w:rsid w:val="007D68A7"/>
    <w:rsid w:val="007E3B92"/>
    <w:rsid w:val="007F2067"/>
    <w:rsid w:val="007F2271"/>
    <w:rsid w:val="007F45A7"/>
    <w:rsid w:val="007F45EB"/>
    <w:rsid w:val="007F45F3"/>
    <w:rsid w:val="007F760A"/>
    <w:rsid w:val="00801DFA"/>
    <w:rsid w:val="0081044E"/>
    <w:rsid w:val="00810E0C"/>
    <w:rsid w:val="00812F4F"/>
    <w:rsid w:val="008149FE"/>
    <w:rsid w:val="008261F8"/>
    <w:rsid w:val="00834700"/>
    <w:rsid w:val="008435F8"/>
    <w:rsid w:val="008522A8"/>
    <w:rsid w:val="008527D0"/>
    <w:rsid w:val="00853957"/>
    <w:rsid w:val="0085718E"/>
    <w:rsid w:val="00861A44"/>
    <w:rsid w:val="00863F1D"/>
    <w:rsid w:val="00866E6F"/>
    <w:rsid w:val="00867009"/>
    <w:rsid w:val="008704F3"/>
    <w:rsid w:val="00872177"/>
    <w:rsid w:val="00880CFC"/>
    <w:rsid w:val="00881887"/>
    <w:rsid w:val="00882D01"/>
    <w:rsid w:val="0089103B"/>
    <w:rsid w:val="00894FE2"/>
    <w:rsid w:val="008A2916"/>
    <w:rsid w:val="008B3399"/>
    <w:rsid w:val="008C0662"/>
    <w:rsid w:val="008C6E98"/>
    <w:rsid w:val="008D1404"/>
    <w:rsid w:val="008E177D"/>
    <w:rsid w:val="008E2CB5"/>
    <w:rsid w:val="008E2EE5"/>
    <w:rsid w:val="008F1385"/>
    <w:rsid w:val="008F3496"/>
    <w:rsid w:val="008F7F65"/>
    <w:rsid w:val="00900F45"/>
    <w:rsid w:val="00901A85"/>
    <w:rsid w:val="00910925"/>
    <w:rsid w:val="00912153"/>
    <w:rsid w:val="00913773"/>
    <w:rsid w:val="00914D1B"/>
    <w:rsid w:val="009166CB"/>
    <w:rsid w:val="00925A49"/>
    <w:rsid w:val="00925D4F"/>
    <w:rsid w:val="009379C0"/>
    <w:rsid w:val="00945C81"/>
    <w:rsid w:val="009544E9"/>
    <w:rsid w:val="00960C29"/>
    <w:rsid w:val="00964942"/>
    <w:rsid w:val="009660BB"/>
    <w:rsid w:val="0096786C"/>
    <w:rsid w:val="0097409B"/>
    <w:rsid w:val="00977AD7"/>
    <w:rsid w:val="009B05BF"/>
    <w:rsid w:val="009B05E5"/>
    <w:rsid w:val="009B1793"/>
    <w:rsid w:val="009B1E50"/>
    <w:rsid w:val="009B57AD"/>
    <w:rsid w:val="009C35D6"/>
    <w:rsid w:val="009C5B99"/>
    <w:rsid w:val="009D4211"/>
    <w:rsid w:val="009E132E"/>
    <w:rsid w:val="009F5477"/>
    <w:rsid w:val="009F6AB6"/>
    <w:rsid w:val="00A1042F"/>
    <w:rsid w:val="00A1044B"/>
    <w:rsid w:val="00A13417"/>
    <w:rsid w:val="00A46443"/>
    <w:rsid w:val="00A50946"/>
    <w:rsid w:val="00A6383D"/>
    <w:rsid w:val="00A75F01"/>
    <w:rsid w:val="00A766CC"/>
    <w:rsid w:val="00A77E51"/>
    <w:rsid w:val="00A801A6"/>
    <w:rsid w:val="00A84B9D"/>
    <w:rsid w:val="00A852B4"/>
    <w:rsid w:val="00A879B6"/>
    <w:rsid w:val="00A937CE"/>
    <w:rsid w:val="00A93949"/>
    <w:rsid w:val="00AA08C9"/>
    <w:rsid w:val="00AA1034"/>
    <w:rsid w:val="00AA57BC"/>
    <w:rsid w:val="00AB0326"/>
    <w:rsid w:val="00AC25AE"/>
    <w:rsid w:val="00AD3AC7"/>
    <w:rsid w:val="00AD6E0D"/>
    <w:rsid w:val="00AE4EDF"/>
    <w:rsid w:val="00AF0926"/>
    <w:rsid w:val="00AF2C7F"/>
    <w:rsid w:val="00AF43E8"/>
    <w:rsid w:val="00AF7904"/>
    <w:rsid w:val="00B02772"/>
    <w:rsid w:val="00B02B29"/>
    <w:rsid w:val="00B040D1"/>
    <w:rsid w:val="00B05168"/>
    <w:rsid w:val="00B10777"/>
    <w:rsid w:val="00B10B42"/>
    <w:rsid w:val="00B22159"/>
    <w:rsid w:val="00B224F8"/>
    <w:rsid w:val="00B372FA"/>
    <w:rsid w:val="00B4214E"/>
    <w:rsid w:val="00B44789"/>
    <w:rsid w:val="00B51759"/>
    <w:rsid w:val="00B53A27"/>
    <w:rsid w:val="00B5534C"/>
    <w:rsid w:val="00B66D11"/>
    <w:rsid w:val="00B73228"/>
    <w:rsid w:val="00B778F7"/>
    <w:rsid w:val="00B82476"/>
    <w:rsid w:val="00B83FE9"/>
    <w:rsid w:val="00B8433B"/>
    <w:rsid w:val="00B9095D"/>
    <w:rsid w:val="00BA0D9E"/>
    <w:rsid w:val="00BA2D6D"/>
    <w:rsid w:val="00BB5784"/>
    <w:rsid w:val="00BB66D8"/>
    <w:rsid w:val="00BB73F9"/>
    <w:rsid w:val="00BC43CB"/>
    <w:rsid w:val="00BD2098"/>
    <w:rsid w:val="00BD484F"/>
    <w:rsid w:val="00BE3D61"/>
    <w:rsid w:val="00BF0FB7"/>
    <w:rsid w:val="00BF3080"/>
    <w:rsid w:val="00C12FCD"/>
    <w:rsid w:val="00C22499"/>
    <w:rsid w:val="00C251F7"/>
    <w:rsid w:val="00C261D6"/>
    <w:rsid w:val="00C26A75"/>
    <w:rsid w:val="00C36169"/>
    <w:rsid w:val="00C477A2"/>
    <w:rsid w:val="00C50BD8"/>
    <w:rsid w:val="00C53C33"/>
    <w:rsid w:val="00C63EF0"/>
    <w:rsid w:val="00C718C5"/>
    <w:rsid w:val="00C74C1D"/>
    <w:rsid w:val="00C92623"/>
    <w:rsid w:val="00C93269"/>
    <w:rsid w:val="00C94AD2"/>
    <w:rsid w:val="00C94DC8"/>
    <w:rsid w:val="00C950AC"/>
    <w:rsid w:val="00CA2E62"/>
    <w:rsid w:val="00CA2E63"/>
    <w:rsid w:val="00CA5CD7"/>
    <w:rsid w:val="00CA689C"/>
    <w:rsid w:val="00CB1F17"/>
    <w:rsid w:val="00CB5F59"/>
    <w:rsid w:val="00CC09BA"/>
    <w:rsid w:val="00CC1062"/>
    <w:rsid w:val="00CC2D5C"/>
    <w:rsid w:val="00CC32D1"/>
    <w:rsid w:val="00CD043D"/>
    <w:rsid w:val="00CD16C4"/>
    <w:rsid w:val="00CE22D1"/>
    <w:rsid w:val="00CE3D79"/>
    <w:rsid w:val="00CF023E"/>
    <w:rsid w:val="00CF1744"/>
    <w:rsid w:val="00CF4229"/>
    <w:rsid w:val="00CF650F"/>
    <w:rsid w:val="00D00D7E"/>
    <w:rsid w:val="00D01647"/>
    <w:rsid w:val="00D0570E"/>
    <w:rsid w:val="00D1249F"/>
    <w:rsid w:val="00D12A16"/>
    <w:rsid w:val="00D1701C"/>
    <w:rsid w:val="00D2739A"/>
    <w:rsid w:val="00D3226D"/>
    <w:rsid w:val="00D44592"/>
    <w:rsid w:val="00D453BB"/>
    <w:rsid w:val="00D52B62"/>
    <w:rsid w:val="00D54DE9"/>
    <w:rsid w:val="00D610CD"/>
    <w:rsid w:val="00D659B2"/>
    <w:rsid w:val="00D82EBD"/>
    <w:rsid w:val="00D83186"/>
    <w:rsid w:val="00D83F6F"/>
    <w:rsid w:val="00D851FF"/>
    <w:rsid w:val="00D97A7E"/>
    <w:rsid w:val="00DA1D66"/>
    <w:rsid w:val="00DA7B57"/>
    <w:rsid w:val="00DB5588"/>
    <w:rsid w:val="00DC3878"/>
    <w:rsid w:val="00DD0FD7"/>
    <w:rsid w:val="00DD35E9"/>
    <w:rsid w:val="00DD4B46"/>
    <w:rsid w:val="00DD7B6B"/>
    <w:rsid w:val="00DE69F9"/>
    <w:rsid w:val="00E01B17"/>
    <w:rsid w:val="00E13830"/>
    <w:rsid w:val="00E17C9B"/>
    <w:rsid w:val="00E21395"/>
    <w:rsid w:val="00E23F65"/>
    <w:rsid w:val="00E243FE"/>
    <w:rsid w:val="00E24EB8"/>
    <w:rsid w:val="00E4051A"/>
    <w:rsid w:val="00E40D2E"/>
    <w:rsid w:val="00E47408"/>
    <w:rsid w:val="00E55F19"/>
    <w:rsid w:val="00E57000"/>
    <w:rsid w:val="00E578ED"/>
    <w:rsid w:val="00E60608"/>
    <w:rsid w:val="00E60A15"/>
    <w:rsid w:val="00E74490"/>
    <w:rsid w:val="00E76E40"/>
    <w:rsid w:val="00E81D8C"/>
    <w:rsid w:val="00E84EF8"/>
    <w:rsid w:val="00E86692"/>
    <w:rsid w:val="00E948C9"/>
    <w:rsid w:val="00EB00C8"/>
    <w:rsid w:val="00EC1A98"/>
    <w:rsid w:val="00EC4C2B"/>
    <w:rsid w:val="00EE1CC1"/>
    <w:rsid w:val="00EE3690"/>
    <w:rsid w:val="00EE4A62"/>
    <w:rsid w:val="00F0362E"/>
    <w:rsid w:val="00F26DD6"/>
    <w:rsid w:val="00F30EF1"/>
    <w:rsid w:val="00F3127F"/>
    <w:rsid w:val="00F4524B"/>
    <w:rsid w:val="00F502BB"/>
    <w:rsid w:val="00F66796"/>
    <w:rsid w:val="00F72B21"/>
    <w:rsid w:val="00F75C2E"/>
    <w:rsid w:val="00F80DE0"/>
    <w:rsid w:val="00FA008F"/>
    <w:rsid w:val="00FA1772"/>
    <w:rsid w:val="00FB00A8"/>
    <w:rsid w:val="00FB3088"/>
    <w:rsid w:val="00FC37AA"/>
    <w:rsid w:val="00FC4194"/>
    <w:rsid w:val="00FC4B89"/>
    <w:rsid w:val="00FC691D"/>
    <w:rsid w:val="00FC7746"/>
    <w:rsid w:val="00FD4CDB"/>
    <w:rsid w:val="00FE3313"/>
    <w:rsid w:val="00FE3882"/>
    <w:rsid w:val="00FF36C1"/>
    <w:rsid w:val="316451EA"/>
    <w:rsid w:val="4C9A5496"/>
  </w:rsids>
  <m:mathPr>
    <m:mathFont m:val="Cambria Math"/>
    <m:brkBin m:val="before"/>
    <m:brkBinSub m:val="--"/>
    <m:smallFrac/>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9C3E8C"/>
  <w15:docId w15:val="{022F2EC1-2099-4DC3-BD4E-734883C2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5784"/>
    <w:rPr>
      <w:rFonts w:ascii="Times New Roman" w:eastAsia="Times New Roman" w:hAnsi="Times New Roman"/>
      <w:sz w:val="24"/>
      <w:szCs w:val="24"/>
      <w:lang w:val="lt-LT"/>
    </w:rPr>
  </w:style>
  <w:style w:type="paragraph" w:styleId="Antrat1">
    <w:name w:val="heading 1"/>
    <w:basedOn w:val="prastasis"/>
    <w:next w:val="prastasis"/>
    <w:link w:val="Antrat1Diagrama"/>
    <w:qFormat/>
    <w:pPr>
      <w:keepNext/>
      <w:widowControl w:val="0"/>
      <w:spacing w:line="240" w:lineRule="atLeast"/>
      <w:jc w:val="center"/>
      <w:outlineLvl w:val="0"/>
    </w:pPr>
    <w:rPr>
      <w:i/>
      <w:iCs/>
    </w:rPr>
  </w:style>
  <w:style w:type="paragraph" w:styleId="Antrat2">
    <w:name w:val="heading 2"/>
    <w:basedOn w:val="prastasis"/>
    <w:next w:val="prastasis"/>
    <w:link w:val="Antrat2Diagrama"/>
    <w:uiPriority w:val="9"/>
    <w:qFormat/>
    <w:pPr>
      <w:keepNext/>
      <w:keepLines/>
      <w:spacing w:before="200"/>
      <w:outlineLvl w:val="1"/>
    </w:pPr>
    <w:rPr>
      <w:rFonts w:ascii="Cambria" w:hAnsi="Cambria"/>
      <w:b/>
      <w:bCs/>
      <w:color w:val="4F81BD"/>
      <w:sz w:val="26"/>
      <w:szCs w:val="26"/>
    </w:rPr>
  </w:style>
  <w:style w:type="paragraph" w:styleId="Antrat3">
    <w:name w:val="heading 3"/>
    <w:basedOn w:val="prastasis"/>
    <w:next w:val="prastasis"/>
    <w:link w:val="Antrat3Diagrama"/>
    <w:qFormat/>
    <w:pPr>
      <w:keepNext/>
      <w:widowControl w:val="0"/>
      <w:spacing w:line="240" w:lineRule="atLeast"/>
      <w:jc w:val="center"/>
      <w:outlineLvl w:val="2"/>
    </w:pPr>
    <w:rPr>
      <w:i/>
      <w:iCs/>
      <w:u w:val="single"/>
    </w:rPr>
  </w:style>
  <w:style w:type="paragraph" w:styleId="Antrat4">
    <w:name w:val="heading 4"/>
    <w:basedOn w:val="prastasis"/>
    <w:next w:val="prastasis"/>
    <w:link w:val="Antrat4Diagrama"/>
    <w:qFormat/>
    <w:pPr>
      <w:keepNext/>
      <w:widowControl w:val="0"/>
      <w:spacing w:line="240" w:lineRule="atLeast"/>
      <w:jc w:val="center"/>
      <w:outlineLvl w:val="3"/>
    </w:pPr>
    <w:rPr>
      <w:b/>
    </w:rPr>
  </w:style>
  <w:style w:type="paragraph" w:styleId="Antrat5">
    <w:name w:val="heading 5"/>
    <w:basedOn w:val="prastasis"/>
    <w:next w:val="prastasis"/>
    <w:link w:val="Antrat5Diagrama"/>
    <w:qFormat/>
    <w:pPr>
      <w:keepNext/>
      <w:widowControl w:val="0"/>
      <w:spacing w:line="240" w:lineRule="atLeast"/>
      <w:jc w:val="center"/>
      <w:outlineLvl w:val="4"/>
    </w:pPr>
    <w:rPr>
      <w:rFonts w:ascii="Arial" w:hAnsi="Arial"/>
      <w:i/>
      <w:iCs/>
      <w:sz w:val="20"/>
      <w:u w:val="single"/>
    </w:rPr>
  </w:style>
  <w:style w:type="paragraph" w:styleId="Antrat6">
    <w:name w:val="heading 6"/>
    <w:basedOn w:val="prastasis"/>
    <w:next w:val="prastasis"/>
    <w:link w:val="Antrat6Diagrama"/>
    <w:qFormat/>
    <w:pPr>
      <w:keepNext/>
      <w:widowControl w:val="0"/>
      <w:spacing w:line="240" w:lineRule="atLeast"/>
      <w:jc w:val="center"/>
      <w:outlineLvl w:val="5"/>
    </w:pPr>
    <w:rPr>
      <w:rFonts w:ascii="Arial" w:hAnsi="Arial"/>
      <w:b/>
      <w:bCs/>
      <w:sz w:val="20"/>
    </w:rPr>
  </w:style>
  <w:style w:type="paragraph" w:styleId="Antrat7">
    <w:name w:val="heading 7"/>
    <w:basedOn w:val="prastasis"/>
    <w:next w:val="prastasis"/>
    <w:link w:val="Antrat7Diagrama"/>
    <w:qFormat/>
    <w:pPr>
      <w:keepNext/>
      <w:widowControl w:val="0"/>
      <w:spacing w:line="240" w:lineRule="atLeast"/>
      <w:ind w:left="720" w:hanging="720"/>
      <w:jc w:val="center"/>
      <w:outlineLvl w:val="6"/>
    </w:pPr>
    <w:rPr>
      <w:rFonts w:ascii="Arial" w:hAnsi="Arial"/>
      <w:b/>
      <w:bCs/>
      <w:sz w:val="20"/>
    </w:rPr>
  </w:style>
  <w:style w:type="paragraph" w:styleId="Antrat8">
    <w:name w:val="heading 8"/>
    <w:basedOn w:val="prastasis"/>
    <w:next w:val="prastasis"/>
    <w:link w:val="Antrat8Diagrama"/>
    <w:qFormat/>
    <w:pPr>
      <w:keepNext/>
      <w:widowControl w:val="0"/>
      <w:spacing w:line="240" w:lineRule="atLeast"/>
      <w:ind w:firstLine="360"/>
      <w:jc w:val="center"/>
      <w:outlineLvl w:val="7"/>
    </w:pPr>
    <w:rPr>
      <w:rFonts w:ascii="Arial" w:hAnsi="Arial"/>
      <w:b/>
      <w:bCs/>
      <w:sz w:val="20"/>
    </w:rPr>
  </w:style>
  <w:style w:type="paragraph" w:styleId="Antrat9">
    <w:name w:val="heading 9"/>
    <w:basedOn w:val="prastasis"/>
    <w:next w:val="prastasis"/>
    <w:link w:val="Antrat9Diagrama"/>
    <w:qFormat/>
    <w:pPr>
      <w:keepNext/>
      <w:widowControl w:val="0"/>
      <w:spacing w:line="240" w:lineRule="atLeast"/>
      <w:ind w:firstLine="710"/>
      <w:jc w:val="center"/>
      <w:outlineLvl w:val="8"/>
    </w:pPr>
    <w:rPr>
      <w:rFonts w:ascii="Arial" w:hAnsi="Arial"/>
      <w:b/>
      <w:bCs/>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qFormat/>
    <w:rPr>
      <w:rFonts w:ascii="Segoe UI" w:hAnsi="Segoe UI"/>
      <w:sz w:val="18"/>
      <w:szCs w:val="18"/>
    </w:rPr>
  </w:style>
  <w:style w:type="paragraph" w:styleId="Pagrindinistekstas">
    <w:name w:val="Body Text"/>
    <w:basedOn w:val="prastasis"/>
    <w:link w:val="PagrindinistekstasDiagrama"/>
    <w:qFormat/>
    <w:pPr>
      <w:widowControl w:val="0"/>
      <w:spacing w:line="240" w:lineRule="atLeast"/>
      <w:jc w:val="both"/>
    </w:pPr>
    <w:rPr>
      <w:rFonts w:ascii="TimesLT" w:hAnsi="TimesLT"/>
    </w:rPr>
  </w:style>
  <w:style w:type="paragraph" w:styleId="Pagrindiniotekstotrauka">
    <w:name w:val="Body Text Indent"/>
    <w:basedOn w:val="prastasis"/>
    <w:link w:val="PagrindiniotekstotraukaDiagrama"/>
    <w:pPr>
      <w:widowControl w:val="0"/>
      <w:spacing w:line="240" w:lineRule="atLeast"/>
      <w:ind w:left="710" w:hanging="710"/>
      <w:jc w:val="both"/>
    </w:pPr>
    <w:rPr>
      <w:rFonts w:ascii="TimesLT" w:hAnsi="TimesLT"/>
    </w:rPr>
  </w:style>
  <w:style w:type="paragraph" w:styleId="Porat">
    <w:name w:val="footer"/>
    <w:basedOn w:val="prastasis"/>
    <w:link w:val="PoratDiagrama"/>
    <w:uiPriority w:val="99"/>
    <w:unhideWhenUsed/>
    <w:qFormat/>
    <w:pPr>
      <w:tabs>
        <w:tab w:val="center" w:pos="4677"/>
        <w:tab w:val="right" w:pos="9355"/>
      </w:tabs>
    </w:pPr>
  </w:style>
  <w:style w:type="paragraph" w:styleId="Antrats">
    <w:name w:val="header"/>
    <w:basedOn w:val="prastasis"/>
    <w:link w:val="AntratsDiagrama"/>
    <w:qFormat/>
    <w:pPr>
      <w:tabs>
        <w:tab w:val="center" w:pos="4677"/>
        <w:tab w:val="right" w:pos="9355"/>
      </w:tabs>
    </w:pPr>
  </w:style>
  <w:style w:type="paragraph" w:styleId="HTMLiankstoformatuotas">
    <w:name w:val="HTML Preformatted"/>
    <w:basedOn w:val="prastasis"/>
    <w:link w:val="HTMLiankstoformatuotasDiagram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styleId="Hipersaitas">
    <w:name w:val="Hyperlink"/>
    <w:uiPriority w:val="99"/>
    <w:unhideWhenUsed/>
    <w:qFormat/>
    <w:rPr>
      <w:color w:val="0000FF"/>
      <w:u w:val="single"/>
    </w:rPr>
  </w:style>
  <w:style w:type="character" w:styleId="Puslapionumeris">
    <w:name w:val="page number"/>
    <w:basedOn w:val="Numatytasispastraiposriftas"/>
    <w:qFormat/>
  </w:style>
  <w:style w:type="character" w:styleId="Grietas">
    <w:name w:val="Strong"/>
    <w:basedOn w:val="Numatytasispastraiposriftas"/>
    <w:uiPriority w:val="22"/>
    <w:qFormat/>
    <w:rPr>
      <w:b/>
      <w:bCs/>
    </w:rPr>
  </w:style>
  <w:style w:type="table" w:styleId="Lentelstinklelis">
    <w:name w:val="Table Grid"/>
    <w:basedOn w:val="prastojilente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trat1Diagrama">
    <w:name w:val="Antraštė 1 Diagrama"/>
    <w:link w:val="Antrat1"/>
    <w:qFormat/>
    <w:rPr>
      <w:rFonts w:ascii="Times New Roman" w:eastAsia="Times New Roman" w:hAnsi="Times New Roman" w:cs="Times New Roman"/>
      <w:i/>
      <w:iCs/>
      <w:sz w:val="24"/>
      <w:szCs w:val="24"/>
    </w:rPr>
  </w:style>
  <w:style w:type="character" w:customStyle="1" w:styleId="Antrat3Diagrama">
    <w:name w:val="Antraštė 3 Diagrama"/>
    <w:link w:val="Antrat3"/>
    <w:qFormat/>
    <w:rPr>
      <w:rFonts w:ascii="Times New Roman" w:eastAsia="Times New Roman" w:hAnsi="Times New Roman" w:cs="Times New Roman"/>
      <w:i/>
      <w:iCs/>
      <w:sz w:val="24"/>
      <w:szCs w:val="24"/>
      <w:u w:val="single"/>
    </w:rPr>
  </w:style>
  <w:style w:type="character" w:customStyle="1" w:styleId="Antrat4Diagrama">
    <w:name w:val="Antraštė 4 Diagrama"/>
    <w:link w:val="Antrat4"/>
    <w:rPr>
      <w:rFonts w:ascii="Times New Roman" w:eastAsia="Times New Roman" w:hAnsi="Times New Roman" w:cs="Times New Roman"/>
      <w:b/>
      <w:sz w:val="24"/>
      <w:szCs w:val="24"/>
    </w:rPr>
  </w:style>
  <w:style w:type="character" w:customStyle="1" w:styleId="Antrat5Diagrama">
    <w:name w:val="Antraštė 5 Diagrama"/>
    <w:link w:val="Antrat5"/>
    <w:qFormat/>
    <w:rPr>
      <w:rFonts w:ascii="Arial" w:eastAsia="Times New Roman" w:hAnsi="Arial" w:cs="Times New Roman"/>
      <w:i/>
      <w:iCs/>
      <w:szCs w:val="24"/>
      <w:u w:val="single"/>
    </w:rPr>
  </w:style>
  <w:style w:type="character" w:customStyle="1" w:styleId="Antrat6Diagrama">
    <w:name w:val="Antraštė 6 Diagrama"/>
    <w:link w:val="Antrat6"/>
    <w:rPr>
      <w:rFonts w:ascii="Arial" w:eastAsia="Times New Roman" w:hAnsi="Arial" w:cs="Arial"/>
      <w:b/>
      <w:bCs/>
      <w:szCs w:val="24"/>
    </w:rPr>
  </w:style>
  <w:style w:type="character" w:customStyle="1" w:styleId="Antrat7Diagrama">
    <w:name w:val="Antraštė 7 Diagrama"/>
    <w:link w:val="Antrat7"/>
    <w:rPr>
      <w:rFonts w:ascii="Arial" w:eastAsia="Times New Roman" w:hAnsi="Arial" w:cs="Arial"/>
      <w:b/>
      <w:bCs/>
      <w:szCs w:val="24"/>
    </w:rPr>
  </w:style>
  <w:style w:type="character" w:customStyle="1" w:styleId="Antrat8Diagrama">
    <w:name w:val="Antraštė 8 Diagrama"/>
    <w:link w:val="Antrat8"/>
    <w:qFormat/>
    <w:rPr>
      <w:rFonts w:ascii="Arial" w:eastAsia="Times New Roman" w:hAnsi="Arial" w:cs="Arial"/>
      <w:b/>
      <w:bCs/>
      <w:szCs w:val="24"/>
    </w:rPr>
  </w:style>
  <w:style w:type="character" w:customStyle="1" w:styleId="Antrat9Diagrama">
    <w:name w:val="Antraštė 9 Diagrama"/>
    <w:link w:val="Antrat9"/>
    <w:qFormat/>
    <w:rPr>
      <w:rFonts w:ascii="Arial" w:eastAsia="Times New Roman" w:hAnsi="Arial" w:cs="Arial"/>
      <w:b/>
      <w:bCs/>
      <w:szCs w:val="24"/>
    </w:rPr>
  </w:style>
  <w:style w:type="character" w:customStyle="1" w:styleId="PagrindiniotekstotraukaDiagrama">
    <w:name w:val="Pagrindinio teksto įtrauka Diagrama"/>
    <w:link w:val="Pagrindiniotekstotrauka"/>
    <w:qFormat/>
    <w:rPr>
      <w:rFonts w:ascii="TimesLT" w:eastAsia="Times New Roman" w:hAnsi="TimesLT" w:cs="Times New Roman"/>
      <w:sz w:val="24"/>
      <w:szCs w:val="24"/>
    </w:rPr>
  </w:style>
  <w:style w:type="character" w:customStyle="1" w:styleId="PagrindinistekstasDiagrama">
    <w:name w:val="Pagrindinis tekstas Diagrama"/>
    <w:link w:val="Pagrindinistekstas"/>
    <w:qFormat/>
    <w:rPr>
      <w:rFonts w:ascii="TimesLT" w:eastAsia="Times New Roman" w:hAnsi="TimesLT" w:cs="Times New Roman"/>
      <w:sz w:val="24"/>
      <w:szCs w:val="24"/>
    </w:rPr>
  </w:style>
  <w:style w:type="character" w:customStyle="1" w:styleId="HTMLiankstoformatuotasDiagrama">
    <w:name w:val="HTML iš anksto formatuotas Diagrama"/>
    <w:link w:val="HTMLiankstoformatuotas"/>
    <w:qFormat/>
    <w:rPr>
      <w:rFonts w:ascii="Courier New" w:eastAsia="Courier New" w:hAnsi="Courier New" w:cs="Times New Roman"/>
      <w:sz w:val="20"/>
      <w:szCs w:val="20"/>
      <w:lang w:val="en-GB"/>
    </w:rPr>
  </w:style>
  <w:style w:type="character" w:customStyle="1" w:styleId="AntratsDiagrama">
    <w:name w:val="Antraštės Diagrama"/>
    <w:link w:val="Antrats"/>
    <w:qFormat/>
    <w:rPr>
      <w:rFonts w:ascii="Times New Roman" w:eastAsia="Times New Roman" w:hAnsi="Times New Roman" w:cs="Times New Roman"/>
      <w:sz w:val="24"/>
      <w:szCs w:val="24"/>
    </w:rPr>
  </w:style>
  <w:style w:type="paragraph" w:customStyle="1" w:styleId="prastasistinklapis1">
    <w:name w:val="Įprastasis (tinklapis)1"/>
    <w:basedOn w:val="prastasis"/>
    <w:uiPriority w:val="99"/>
    <w:unhideWhenUsed/>
    <w:qFormat/>
    <w:pPr>
      <w:spacing w:before="100" w:beforeAutospacing="1" w:after="100" w:afterAutospacing="1"/>
    </w:pPr>
    <w:rPr>
      <w:lang w:eastAsia="lt-LT"/>
    </w:rPr>
  </w:style>
  <w:style w:type="character" w:customStyle="1" w:styleId="Antrat2Diagrama">
    <w:name w:val="Antraštė 2 Diagrama"/>
    <w:link w:val="Antrat2"/>
    <w:uiPriority w:val="9"/>
    <w:semiHidden/>
    <w:qFormat/>
    <w:rPr>
      <w:rFonts w:ascii="Cambria" w:eastAsia="Times New Roman" w:hAnsi="Cambria" w:cs="Times New Roman"/>
      <w:b/>
      <w:bCs/>
      <w:color w:val="4F81BD"/>
      <w:sz w:val="26"/>
      <w:szCs w:val="26"/>
    </w:rPr>
  </w:style>
  <w:style w:type="paragraph" w:customStyle="1" w:styleId="Sraopastraipa1">
    <w:name w:val="Sąrašo pastraipa1"/>
    <w:basedOn w:val="prastasis"/>
    <w:uiPriority w:val="34"/>
    <w:qFormat/>
    <w:pPr>
      <w:ind w:left="708"/>
    </w:pPr>
  </w:style>
  <w:style w:type="character" w:customStyle="1" w:styleId="DebesliotekstasDiagrama">
    <w:name w:val="Debesėlio tekstas Diagrama"/>
    <w:link w:val="Debesliotekstas"/>
    <w:uiPriority w:val="99"/>
    <w:semiHidden/>
    <w:qFormat/>
    <w:rPr>
      <w:rFonts w:ascii="Segoe UI" w:eastAsia="Times New Roman" w:hAnsi="Segoe UI" w:cs="Segoe UI"/>
      <w:sz w:val="18"/>
      <w:szCs w:val="18"/>
      <w:lang w:val="lt-LT" w:eastAsia="en-US"/>
    </w:rPr>
  </w:style>
  <w:style w:type="character" w:customStyle="1" w:styleId="PoratDiagrama">
    <w:name w:val="Poraštė Diagrama"/>
    <w:link w:val="Porat"/>
    <w:uiPriority w:val="99"/>
    <w:qFormat/>
    <w:rPr>
      <w:rFonts w:ascii="Times New Roman" w:eastAsia="Times New Roman" w:hAnsi="Times New Roman"/>
      <w:sz w:val="24"/>
      <w:szCs w:val="24"/>
      <w:lang w:eastAsia="en-US"/>
    </w:rPr>
  </w:style>
  <w:style w:type="paragraph" w:styleId="Sraopastraipa">
    <w:name w:val="List Paragraph"/>
    <w:basedOn w:val="prastasis"/>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BE3D30-6BBF-457D-87AE-F1447155B694}">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90C8A-4010-42DA-9DFB-1CF22C2C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28947</Words>
  <Characters>16501</Characters>
  <Application>Microsoft Office Word</Application>
  <DocSecurity>0</DocSecurity>
  <Lines>137</Lines>
  <Paragraphs>90</Paragraphs>
  <ScaleCrop>false</ScaleCrop>
  <HeadingPairs>
    <vt:vector size="2" baseType="variant">
      <vt:variant>
        <vt:lpstr>Pavadinimas</vt:lpstr>
      </vt:variant>
      <vt:variant>
        <vt:i4>1</vt:i4>
      </vt:variant>
    </vt:vector>
  </HeadingPairs>
  <TitlesOfParts>
    <vt:vector size="1" baseType="lpstr">
      <vt:lpstr>PATVIRTINTA</vt:lpstr>
    </vt:vector>
  </TitlesOfParts>
  <Company>CtrlSoft</Company>
  <LinksUpToDate>false</LinksUpToDate>
  <CharactersWithSpaces>45358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Darius</dc:creator>
  <cp:lastModifiedBy>svic.maket@sakiai.lt</cp:lastModifiedBy>
  <cp:revision>2</cp:revision>
  <cp:lastPrinted>2022-03-21T09:11:00Z</cp:lastPrinted>
  <dcterms:created xsi:type="dcterms:W3CDTF">2024-07-29T12:11:00Z</dcterms:created>
  <dcterms:modified xsi:type="dcterms:W3CDTF">2024-07-29T12:11:00Z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3807031175A24CE590FDF932D3DA2B39</vt:lpwstr>
  </property>
</Properties>
</file>